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0A77B" w14:textId="70079A5F" w:rsidR="00221023" w:rsidRDefault="00BB607F">
      <w:pPr>
        <w:pStyle w:val="a3"/>
        <w:tabs>
          <w:tab w:val="left" w:pos="9077"/>
          <w:tab w:val="left" w:pos="9888"/>
        </w:tabs>
        <w:spacing w:before="43"/>
        <w:ind w:left="8266"/>
      </w:pPr>
      <w:r>
        <w:rPr>
          <w:rFonts w:hint="eastAsia"/>
          <w:noProof/>
          <w:color w:val="000000" w:themeColor="text1"/>
          <w:sz w:val="44"/>
          <w:szCs w:val="44"/>
          <w:lang w:eastAsia="ja-JP"/>
        </w:rPr>
        <mc:AlternateContent>
          <mc:Choice Requires="wps">
            <w:drawing>
              <wp:anchor distT="0" distB="0" distL="114300" distR="114300" simplePos="0" relativeHeight="487591936" behindDoc="0" locked="0" layoutInCell="1" allowOverlap="1" wp14:anchorId="34283AF0" wp14:editId="3710AA66">
                <wp:simplePos x="0" y="0"/>
                <wp:positionH relativeFrom="column">
                  <wp:posOffset>-168275</wp:posOffset>
                </wp:positionH>
                <wp:positionV relativeFrom="paragraph">
                  <wp:posOffset>-104775</wp:posOffset>
                </wp:positionV>
                <wp:extent cx="7054850" cy="10220325"/>
                <wp:effectExtent l="38100" t="38100" r="31750" b="47625"/>
                <wp:wrapNone/>
                <wp:docPr id="9" name="フレーム 9"/>
                <wp:cNvGraphicFramePr/>
                <a:graphic xmlns:a="http://schemas.openxmlformats.org/drawingml/2006/main">
                  <a:graphicData uri="http://schemas.microsoft.com/office/word/2010/wordprocessingShape">
                    <wps:wsp>
                      <wps:cNvSpPr/>
                      <wps:spPr>
                        <a:xfrm>
                          <a:off x="0" y="0"/>
                          <a:ext cx="7054850" cy="10220325"/>
                        </a:xfrm>
                        <a:prstGeom prst="frame">
                          <a:avLst>
                            <a:gd name="adj1" fmla="val 0"/>
                          </a:avLst>
                        </a:prstGeom>
                        <a:ln w="76200" cmpd="dbl">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AE384" id="フレーム 9" o:spid="_x0000_s1026" style="position:absolute;left:0;text-align:left;margin-left:-13.25pt;margin-top:-8.25pt;width:555.5pt;height:804.75pt;z-index:4875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54850,1022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" path="m,l7054850,r,10220325l,10220325,,xm,l,10220325r7054850,l7054850,,,xe" fillcolor="#4f81bd [3204]" strokecolor="#a5a5a5 [2092]" strokeweight="6pt">
                <v:stroke linestyle="thinThin"/>
                <v:path arrowok="t" o:connecttype="custom" o:connectlocs="0,0;7054850,0;7054850,10220325;0,10220325;0,0;0,0;0,10220325;7054850,10220325;7054850,0;0,0" o:connectangles="0,0,0,0,0,0,0,0,0,0"/>
              </v:shape>
            </w:pict>
          </mc:Fallback>
        </mc:AlternateContent>
      </w:r>
      <w:r w:rsidR="00C678E9">
        <w:t>年</w:t>
      </w:r>
      <w:r w:rsidR="00C678E9">
        <w:tab/>
        <w:t>月</w:t>
      </w:r>
      <w:r w:rsidR="00C678E9">
        <w:tab/>
        <w:t>日</w:t>
      </w:r>
    </w:p>
    <w:p w14:paraId="4825E463" w14:textId="5A2EDAA6" w:rsidR="00221023" w:rsidRDefault="00C678E9">
      <w:pPr>
        <w:spacing w:before="75" w:line="285" w:lineRule="auto"/>
        <w:ind w:left="394" w:right="8628"/>
        <w:rPr>
          <w:b/>
          <w:sz w:val="24"/>
        </w:rPr>
      </w:pPr>
      <w:proofErr w:type="spellStart"/>
      <w:r>
        <w:rPr>
          <w:b/>
          <w:spacing w:val="-1"/>
          <w:sz w:val="24"/>
        </w:rPr>
        <w:t>衆議院議長</w:t>
      </w:r>
      <w:proofErr w:type="spellEnd"/>
      <w:r>
        <w:rPr>
          <w:b/>
          <w:spacing w:val="-1"/>
          <w:sz w:val="24"/>
        </w:rPr>
        <w:t xml:space="preserve"> </w:t>
      </w:r>
      <w:proofErr w:type="spellStart"/>
      <w:r>
        <w:rPr>
          <w:b/>
          <w:spacing w:val="-1"/>
          <w:sz w:val="24"/>
        </w:rPr>
        <w:t>殿参議院議長</w:t>
      </w:r>
      <w:proofErr w:type="spellEnd"/>
      <w:r>
        <w:rPr>
          <w:b/>
          <w:spacing w:val="-1"/>
          <w:sz w:val="24"/>
        </w:rPr>
        <w:t xml:space="preserve"> 殿</w:t>
      </w:r>
    </w:p>
    <w:p w14:paraId="70B78779" w14:textId="34554725" w:rsidR="00221023" w:rsidRDefault="00221023">
      <w:pPr>
        <w:pStyle w:val="a3"/>
        <w:rPr>
          <w:b/>
          <w:sz w:val="20"/>
        </w:rPr>
      </w:pPr>
    </w:p>
    <w:p w14:paraId="6EAEAAF9" w14:textId="60246A1C" w:rsidR="00DD2868" w:rsidRDefault="00DD2868" w:rsidP="00DD2868">
      <w:pPr>
        <w:pStyle w:val="a3"/>
        <w:spacing w:before="2"/>
        <w:jc w:val="center"/>
        <w:rPr>
          <w:noProof/>
          <w:color w:val="000000" w:themeColor="text1"/>
          <w:sz w:val="44"/>
          <w:szCs w:val="44"/>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2868">
        <w:rPr>
          <w:rFonts w:hint="eastAsia"/>
          <w:noProof/>
          <w:color w:val="000000" w:themeColor="text1"/>
          <w:sz w:val="44"/>
          <w:szCs w:val="44"/>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高齢者のいのち・健康・人権を脅かす75歳以上</w:t>
      </w:r>
    </w:p>
    <w:p w14:paraId="0075E64E" w14:textId="3CE17CCB" w:rsidR="00221023" w:rsidRPr="00DD2868" w:rsidRDefault="00DD2868" w:rsidP="00DD2868">
      <w:pPr>
        <w:pStyle w:val="a3"/>
        <w:spacing w:before="2"/>
        <w:jc w:val="center"/>
        <w:rPr>
          <w:noProof/>
          <w:color w:val="000000" w:themeColor="text1"/>
          <w:sz w:val="44"/>
          <w:szCs w:val="44"/>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2868">
        <w:rPr>
          <w:rFonts w:hint="eastAsia"/>
          <w:noProof/>
          <w:color w:val="000000" w:themeColor="text1"/>
          <w:sz w:val="44"/>
          <w:szCs w:val="44"/>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医療費窓口負担2割化</w:t>
      </w:r>
      <w:r w:rsidR="00BB607F">
        <w:rPr>
          <w:rFonts w:hint="eastAsia"/>
          <w:noProof/>
          <w:color w:val="000000" w:themeColor="text1"/>
          <w:sz w:val="44"/>
          <w:szCs w:val="44"/>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の中止</w:t>
      </w:r>
      <w:r w:rsidRPr="00DD2868">
        <w:rPr>
          <w:rFonts w:hint="eastAsia"/>
          <w:noProof/>
          <w:color w:val="000000" w:themeColor="text1"/>
          <w:sz w:val="44"/>
          <w:szCs w:val="44"/>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を求める請願署名</w:t>
      </w:r>
      <w:r>
        <w:rPr>
          <w:noProof/>
        </w:rPr>
        <mc:AlternateContent>
          <mc:Choice Requires="wps">
            <w:drawing>
              <wp:anchor distT="0" distB="0" distL="114300" distR="114300" simplePos="0" relativeHeight="487590912" behindDoc="0" locked="0" layoutInCell="1" allowOverlap="1" wp14:anchorId="3F478A44" wp14:editId="09C9082C">
                <wp:simplePos x="0" y="0"/>
                <wp:positionH relativeFrom="column">
                  <wp:posOffset>574675</wp:posOffset>
                </wp:positionH>
                <wp:positionV relativeFrom="paragraph">
                  <wp:posOffset>161290</wp:posOffset>
                </wp:positionV>
                <wp:extent cx="6388735" cy="89916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428D9FE" w14:textId="77777777" w:rsidR="00DD2868" w:rsidRDefault="00DD2868"/>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3F478A44" id="_x0000_t202" coordsize="21600,21600" o:spt="202" path="m,l,21600r21600,l21600,xe">
                <v:stroke joinstyle="miter"/>
                <v:path gradientshapeok="t" o:connecttype="rect"/>
              </v:shapetype>
              <v:shape id="テキスト ボックス 13" o:spid="_x0000_s1026" type="#_x0000_t202" style="position:absolute;left:0;text-align:left;margin-left:45.25pt;margin-top:12.7pt;width:503.05pt;height:70.8pt;z-index:487590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" filled="f" stroked="f">
                <v:textbox style="mso-fit-shape-to-text:t" inset="5.85pt,.7pt,5.85pt,.7pt">
                  <w:txbxContent>
                    <w:p w14:paraId="3428D9FE" w14:textId="77777777" w:rsidR="00DD2868" w:rsidRDefault="00DD2868"/>
                  </w:txbxContent>
                </v:textbox>
              </v:shape>
            </w:pict>
          </mc:Fallback>
        </mc:AlternateContent>
      </w:r>
    </w:p>
    <w:p w14:paraId="4610EB71" w14:textId="7BC34A02" w:rsidR="00221023" w:rsidRDefault="00C678E9">
      <w:pPr>
        <w:pStyle w:val="a3"/>
        <w:spacing w:before="72" w:line="326" w:lineRule="auto"/>
        <w:ind w:left="149" w:right="207" w:firstLine="201"/>
        <w:jc w:val="both"/>
        <w:rPr>
          <w:lang w:eastAsia="ja-JP"/>
        </w:rPr>
      </w:pPr>
      <w:r>
        <w:rPr>
          <w:spacing w:val="-2"/>
          <w:lang w:eastAsia="ja-JP"/>
        </w:rPr>
        <w:t>2021</w:t>
      </w:r>
      <w:r>
        <w:rPr>
          <w:spacing w:val="-5"/>
          <w:lang w:eastAsia="ja-JP"/>
        </w:rPr>
        <w:t>年</w:t>
      </w:r>
      <w:r>
        <w:rPr>
          <w:spacing w:val="-4"/>
          <w:lang w:eastAsia="ja-JP"/>
        </w:rPr>
        <w:t>6</w:t>
      </w:r>
      <w:r>
        <w:rPr>
          <w:spacing w:val="-5"/>
          <w:lang w:eastAsia="ja-JP"/>
        </w:rPr>
        <w:t>月</w:t>
      </w:r>
      <w:r>
        <w:rPr>
          <w:spacing w:val="-4"/>
          <w:lang w:eastAsia="ja-JP"/>
        </w:rPr>
        <w:t>4</w:t>
      </w:r>
      <w:r>
        <w:rPr>
          <w:spacing w:val="-10"/>
          <w:lang w:eastAsia="ja-JP"/>
        </w:rPr>
        <w:t>日参議院本会議で、</w:t>
      </w:r>
      <w:r>
        <w:rPr>
          <w:spacing w:val="-2"/>
          <w:lang w:eastAsia="ja-JP"/>
        </w:rPr>
        <w:t>75</w:t>
      </w:r>
      <w:r>
        <w:rPr>
          <w:spacing w:val="-9"/>
          <w:lang w:eastAsia="ja-JP"/>
        </w:rPr>
        <w:t>歳以上医療費窓口負担</w:t>
      </w:r>
      <w:r>
        <w:rPr>
          <w:spacing w:val="-3"/>
          <w:lang w:eastAsia="ja-JP"/>
        </w:rPr>
        <w:t>2</w:t>
      </w:r>
      <w:r>
        <w:rPr>
          <w:spacing w:val="-10"/>
          <w:lang w:eastAsia="ja-JP"/>
        </w:rPr>
        <w:t>割化法が可決され</w:t>
      </w:r>
      <w:r w:rsidR="00386FCD">
        <w:rPr>
          <w:rFonts w:hint="eastAsia"/>
          <w:spacing w:val="-10"/>
          <w:lang w:eastAsia="ja-JP"/>
        </w:rPr>
        <w:t>、</w:t>
      </w:r>
      <w:r>
        <w:rPr>
          <w:spacing w:val="-1"/>
          <w:lang w:eastAsia="ja-JP"/>
        </w:rPr>
        <w:t>2022</w:t>
      </w:r>
      <w:r>
        <w:rPr>
          <w:spacing w:val="-8"/>
          <w:lang w:eastAsia="ja-JP"/>
        </w:rPr>
        <w:t>年</w:t>
      </w:r>
      <w:r w:rsidR="00386FCD">
        <w:rPr>
          <w:rFonts w:hint="eastAsia"/>
          <w:spacing w:val="-8"/>
          <w:lang w:eastAsia="ja-JP"/>
        </w:rPr>
        <w:t>１０月１日</w:t>
      </w:r>
      <w:r>
        <w:rPr>
          <w:spacing w:val="-8"/>
          <w:lang w:eastAsia="ja-JP"/>
        </w:rPr>
        <w:t>から年収</w:t>
      </w:r>
      <w:r>
        <w:rPr>
          <w:spacing w:val="-1"/>
          <w:lang w:eastAsia="ja-JP"/>
        </w:rPr>
        <w:t>200</w:t>
      </w:r>
      <w:r>
        <w:rPr>
          <w:spacing w:val="-6"/>
          <w:lang w:eastAsia="ja-JP"/>
        </w:rPr>
        <w:t>万円以上の人</w:t>
      </w:r>
      <w:r>
        <w:rPr>
          <w:spacing w:val="-1"/>
          <w:lang w:eastAsia="ja-JP"/>
        </w:rPr>
        <w:t>3</w:t>
      </w:r>
      <w:r w:rsidR="00804980">
        <w:rPr>
          <w:rFonts w:hint="eastAsia"/>
          <w:spacing w:val="-1"/>
          <w:lang w:eastAsia="ja-JP"/>
        </w:rPr>
        <w:t>７</w:t>
      </w:r>
      <w:r>
        <w:rPr>
          <w:spacing w:val="-1"/>
          <w:lang w:eastAsia="ja-JP"/>
        </w:rPr>
        <w:t>0</w:t>
      </w:r>
      <w:r>
        <w:rPr>
          <w:spacing w:val="-8"/>
          <w:lang w:eastAsia="ja-JP"/>
        </w:rPr>
        <w:t>万人(後期高齢者医療制度加入者の約</w:t>
      </w:r>
      <w:r>
        <w:rPr>
          <w:spacing w:val="-1"/>
          <w:lang w:eastAsia="ja-JP"/>
        </w:rPr>
        <w:t>20</w:t>
      </w:r>
      <w:r>
        <w:rPr>
          <w:spacing w:val="-3"/>
          <w:lang w:eastAsia="ja-JP"/>
        </w:rPr>
        <w:t>%)</w:t>
      </w:r>
      <w:r w:rsidR="00F0401C">
        <w:rPr>
          <w:rFonts w:hint="eastAsia"/>
          <w:spacing w:val="-3"/>
          <w:lang w:eastAsia="ja-JP"/>
        </w:rPr>
        <w:t>の</w:t>
      </w:r>
      <w:r>
        <w:rPr>
          <w:spacing w:val="1"/>
          <w:lang w:eastAsia="ja-JP"/>
        </w:rPr>
        <w:t>2</w:t>
      </w:r>
      <w:r>
        <w:rPr>
          <w:spacing w:val="-6"/>
          <w:lang w:eastAsia="ja-JP"/>
        </w:rPr>
        <w:t>割負担</w:t>
      </w:r>
      <w:r w:rsidR="00F0401C">
        <w:rPr>
          <w:rFonts w:hint="eastAsia"/>
          <w:spacing w:val="-6"/>
          <w:lang w:eastAsia="ja-JP"/>
        </w:rPr>
        <w:t>が</w:t>
      </w:r>
      <w:r w:rsidR="00386FCD">
        <w:rPr>
          <w:rFonts w:hint="eastAsia"/>
          <w:spacing w:val="-6"/>
          <w:lang w:eastAsia="ja-JP"/>
        </w:rPr>
        <w:t>強行</w:t>
      </w:r>
      <w:r w:rsidR="00F0401C">
        <w:rPr>
          <w:rFonts w:hint="eastAsia"/>
          <w:spacing w:val="-6"/>
          <w:lang w:eastAsia="ja-JP"/>
        </w:rPr>
        <w:t>されました</w:t>
      </w:r>
      <w:r>
        <w:rPr>
          <w:lang w:eastAsia="ja-JP"/>
        </w:rPr>
        <w:t>。</w:t>
      </w:r>
    </w:p>
    <w:p w14:paraId="1225353B" w14:textId="37A3467D" w:rsidR="00221023" w:rsidRDefault="00C678E9">
      <w:pPr>
        <w:pStyle w:val="a3"/>
        <w:spacing w:line="326" w:lineRule="auto"/>
        <w:ind w:left="149" w:right="207" w:firstLine="206"/>
        <w:jc w:val="both"/>
        <w:rPr>
          <w:lang w:eastAsia="ja-JP"/>
        </w:rPr>
      </w:pPr>
      <w:r>
        <w:rPr>
          <w:spacing w:val="-5"/>
          <w:lang w:eastAsia="ja-JP"/>
        </w:rPr>
        <w:t>国会審議の中で、①</w:t>
      </w:r>
      <w:r w:rsidR="009B0FE3">
        <w:rPr>
          <w:rFonts w:hint="eastAsia"/>
          <w:spacing w:val="-2"/>
          <w:lang w:eastAsia="ja-JP"/>
        </w:rPr>
        <w:t>２</w:t>
      </w:r>
      <w:r>
        <w:rPr>
          <w:spacing w:val="-5"/>
          <w:lang w:eastAsia="ja-JP"/>
        </w:rPr>
        <w:t>割負担導入による現役世代の負担軽減効果はわずか月額約</w:t>
      </w:r>
      <w:r>
        <w:rPr>
          <w:spacing w:val="1"/>
          <w:lang w:eastAsia="ja-JP"/>
        </w:rPr>
        <w:t>30</w:t>
      </w:r>
      <w:r>
        <w:rPr>
          <w:spacing w:val="-5"/>
          <w:lang w:eastAsia="ja-JP"/>
        </w:rPr>
        <w:t>円であること、②コロナ</w:t>
      </w:r>
      <w:r>
        <w:rPr>
          <w:spacing w:val="-10"/>
          <w:lang w:eastAsia="ja-JP"/>
        </w:rPr>
        <w:t>禍の今、精神的にも経済的にも疲弊している中での高齢者への負担増は受診控えを招くことが、各種調査で明らかになっているにも関わらず、政府は「健康悪化には結び付かない」としていること、③国会審議を経ずに</w:t>
      </w:r>
      <w:r w:rsidR="009B0FE3">
        <w:rPr>
          <w:rFonts w:hint="eastAsia"/>
          <w:spacing w:val="1"/>
          <w:lang w:eastAsia="ja-JP"/>
        </w:rPr>
        <w:t>２</w:t>
      </w:r>
      <w:r>
        <w:rPr>
          <w:lang w:eastAsia="ja-JP"/>
        </w:rPr>
        <w:t>割負担増の対象者を政令によって広げることができること、等数多くの問題点があきらかになりました。</w:t>
      </w:r>
    </w:p>
    <w:p w14:paraId="3877DBF2" w14:textId="64FA8E6B" w:rsidR="00221023" w:rsidRDefault="00C678E9">
      <w:pPr>
        <w:pStyle w:val="a3"/>
        <w:spacing w:line="324" w:lineRule="auto"/>
        <w:ind w:left="149" w:right="207" w:firstLine="201"/>
        <w:jc w:val="both"/>
        <w:rPr>
          <w:lang w:eastAsia="ja-JP"/>
        </w:rPr>
      </w:pPr>
      <w:r>
        <w:rPr>
          <w:spacing w:val="-10"/>
          <w:lang w:eastAsia="ja-JP"/>
        </w:rPr>
        <w:t>コロナ禍</w:t>
      </w:r>
      <w:r w:rsidR="00386FCD">
        <w:rPr>
          <w:rFonts w:hint="eastAsia"/>
          <w:spacing w:val="-10"/>
          <w:lang w:eastAsia="ja-JP"/>
        </w:rPr>
        <w:t>や物価高騰のなかで、</w:t>
      </w:r>
      <w:r>
        <w:rPr>
          <w:spacing w:val="-10"/>
          <w:lang w:eastAsia="ja-JP"/>
        </w:rPr>
        <w:t>ただでさえ高齢者の受診控えが進んでいる中、必要な医療が受けられなくなることを前提にした負担増は高齢者のいのち・健康権・人権の侵害です。応能負担を窓口一部負担にもとめるのではなく、富裕層や大企業に求めるべきです。強制加入の社会保険では、必要な給付は、保険料だけでなく、公的負担と事業主負担で</w:t>
      </w:r>
      <w:r>
        <w:rPr>
          <w:lang w:eastAsia="ja-JP"/>
        </w:rPr>
        <w:t>保障すべきです。先進国では、医療費の窓口負担は無料が当たり前です。</w:t>
      </w:r>
      <w:r w:rsidR="0024354E">
        <w:rPr>
          <w:rFonts w:hint="eastAsia"/>
          <w:lang w:eastAsia="ja-JP"/>
        </w:rPr>
        <w:t>日本でも、２００８年</w:t>
      </w:r>
      <w:r w:rsidR="00804980">
        <w:rPr>
          <w:rFonts w:hint="eastAsia"/>
          <w:lang w:eastAsia="ja-JP"/>
        </w:rPr>
        <w:t>４月</w:t>
      </w:r>
      <w:r w:rsidR="0024354E">
        <w:rPr>
          <w:rFonts w:hint="eastAsia"/>
          <w:lang w:eastAsia="ja-JP"/>
        </w:rPr>
        <w:t>から２０１</w:t>
      </w:r>
      <w:r w:rsidR="00804980">
        <w:rPr>
          <w:rFonts w:hint="eastAsia"/>
          <w:lang w:eastAsia="ja-JP"/>
        </w:rPr>
        <w:t>４</w:t>
      </w:r>
      <w:r w:rsidR="0024354E">
        <w:rPr>
          <w:rFonts w:hint="eastAsia"/>
          <w:lang w:eastAsia="ja-JP"/>
        </w:rPr>
        <w:t>年</w:t>
      </w:r>
      <w:r w:rsidR="00804980">
        <w:rPr>
          <w:rFonts w:hint="eastAsia"/>
          <w:lang w:eastAsia="ja-JP"/>
        </w:rPr>
        <w:t>３月</w:t>
      </w:r>
      <w:r w:rsidR="0024354E">
        <w:rPr>
          <w:rFonts w:hint="eastAsia"/>
          <w:lang w:eastAsia="ja-JP"/>
        </w:rPr>
        <w:t>まで</w:t>
      </w:r>
      <w:r w:rsidR="00386FCD">
        <w:rPr>
          <w:rFonts w:hint="eastAsia"/>
          <w:lang w:eastAsia="ja-JP"/>
        </w:rPr>
        <w:t>７０歳から７４歳の医療費窓口負担の２割化に引き上げられた際に指定公費負担医療制度などの予算措置をとり、２割化を凍結させた経験もあり</w:t>
      </w:r>
      <w:r w:rsidR="00677E60">
        <w:rPr>
          <w:rFonts w:hint="eastAsia"/>
          <w:lang w:eastAsia="ja-JP"/>
        </w:rPr>
        <w:t>、２割負担に引き上げられた医療費窓口負担を直ちに１割負担に戻すべきです。</w:t>
      </w:r>
    </w:p>
    <w:p w14:paraId="693D9FA3" w14:textId="5ED34DBB" w:rsidR="00221023" w:rsidRDefault="009B0FE3">
      <w:pPr>
        <w:pStyle w:val="a3"/>
        <w:spacing w:line="326" w:lineRule="auto"/>
        <w:ind w:left="149" w:right="207" w:firstLine="206"/>
        <w:rPr>
          <w:lang w:eastAsia="ja-JP"/>
        </w:rPr>
      </w:pPr>
      <w:r>
        <w:rPr>
          <w:rFonts w:hint="eastAsia"/>
          <w:spacing w:val="1"/>
          <w:lang w:eastAsia="ja-JP"/>
        </w:rPr>
        <w:t>７５</w:t>
      </w:r>
      <w:r w:rsidR="00C678E9">
        <w:rPr>
          <w:spacing w:val="-5"/>
          <w:lang w:eastAsia="ja-JP"/>
        </w:rPr>
        <w:t>歳以上医療費窓口負担</w:t>
      </w:r>
      <w:r>
        <w:rPr>
          <w:rFonts w:hint="eastAsia"/>
          <w:spacing w:val="1"/>
          <w:lang w:eastAsia="ja-JP"/>
        </w:rPr>
        <w:t>２</w:t>
      </w:r>
      <w:r w:rsidR="00C678E9">
        <w:rPr>
          <w:spacing w:val="-5"/>
          <w:lang w:eastAsia="ja-JP"/>
        </w:rPr>
        <w:t>割化は、高齢者の暮らしとい</w:t>
      </w:r>
      <w:r w:rsidR="00F0401C">
        <w:rPr>
          <w:rFonts w:hint="eastAsia"/>
          <w:spacing w:val="-5"/>
          <w:lang w:eastAsia="ja-JP"/>
        </w:rPr>
        <w:t>の</w:t>
      </w:r>
      <w:r w:rsidR="00C678E9">
        <w:rPr>
          <w:spacing w:val="-5"/>
          <w:lang w:eastAsia="ja-JP"/>
        </w:rPr>
        <w:t>ち、健康、人権を守る上で大きな影響を及ぼしま</w:t>
      </w:r>
      <w:r w:rsidR="00C678E9">
        <w:rPr>
          <w:lang w:eastAsia="ja-JP"/>
        </w:rPr>
        <w:t>す。よって以下の事項を請願します。</w:t>
      </w:r>
    </w:p>
    <w:p w14:paraId="7C22306A" w14:textId="04FE97F9" w:rsidR="00221023" w:rsidRDefault="00C678E9">
      <w:pPr>
        <w:pStyle w:val="a3"/>
        <w:spacing w:before="9"/>
        <w:rPr>
          <w:sz w:val="3"/>
          <w:lang w:eastAsia="ja-JP"/>
        </w:rPr>
      </w:pPr>
      <w:r>
        <w:rPr>
          <w:noProof/>
        </w:rPr>
        <mc:AlternateContent>
          <mc:Choice Requires="wps">
            <w:drawing>
              <wp:anchor distT="0" distB="0" distL="0" distR="0" simplePos="0" relativeHeight="487587840" behindDoc="1" locked="0" layoutInCell="1" allowOverlap="1" wp14:anchorId="7644FB7A" wp14:editId="3D9D566A">
                <wp:simplePos x="0" y="0"/>
                <wp:positionH relativeFrom="page">
                  <wp:posOffset>810895</wp:posOffset>
                </wp:positionH>
                <wp:positionV relativeFrom="paragraph">
                  <wp:posOffset>45720</wp:posOffset>
                </wp:positionV>
                <wp:extent cx="5965190" cy="289560"/>
                <wp:effectExtent l="0" t="0" r="16510" b="15240"/>
                <wp:wrapTopAndBottom/>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289560"/>
                        </a:xfrm>
                        <a:prstGeom prst="rect">
                          <a:avLst/>
                        </a:prstGeom>
                        <a:noFill/>
                        <a:ln>
                          <a:noFill/>
                        </a:ln>
                      </wps:spPr>
                      <wps:txbx>
                        <w:txbxContent>
                          <w:p w14:paraId="6B1B275B" w14:textId="77777777" w:rsidR="00221023" w:rsidRPr="00BB607F" w:rsidRDefault="00C678E9">
                            <w:pPr>
                              <w:spacing w:before="41"/>
                              <w:ind w:left="3761" w:right="3773"/>
                              <w:jc w:val="center"/>
                              <w:rPr>
                                <w:b/>
                                <w:color w:val="000000" w:themeColor="text1"/>
                                <w:sz w:val="28"/>
                              </w:rPr>
                            </w:pPr>
                            <w:r w:rsidRPr="00BB607F">
                              <w:rPr>
                                <w:b/>
                                <w:color w:val="000000" w:themeColor="text1"/>
                                <w:spacing w:val="-7"/>
                                <w:sz w:val="28"/>
                              </w:rPr>
                              <w:t xml:space="preserve">《 </w:t>
                            </w:r>
                            <w:proofErr w:type="spellStart"/>
                            <w:r w:rsidRPr="00BB607F">
                              <w:rPr>
                                <w:b/>
                                <w:color w:val="000000" w:themeColor="text1"/>
                                <w:spacing w:val="-7"/>
                                <w:sz w:val="28"/>
                              </w:rPr>
                              <w:t>請願事項</w:t>
                            </w:r>
                            <w:proofErr w:type="spellEnd"/>
                            <w:r w:rsidRPr="00BB607F">
                              <w:rPr>
                                <w:b/>
                                <w:color w:val="000000" w:themeColor="text1"/>
                                <w:spacing w:val="-7"/>
                                <w:sz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4FB7A" id="docshape5" o:spid="_x0000_s1027" type="#_x0000_t202" style="position:absolute;margin-left:63.85pt;margin-top:3.6pt;width:469.7pt;height:22.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" filled="f" stroked="f">
                <v:textbox inset="0,0,0,0">
                  <w:txbxContent>
                    <w:p w14:paraId="6B1B275B" w14:textId="77777777" w:rsidR="00221023" w:rsidRPr="00BB607F" w:rsidRDefault="00C678E9">
                      <w:pPr>
                        <w:spacing w:before="41"/>
                        <w:ind w:left="3761" w:right="3773"/>
                        <w:jc w:val="center"/>
                        <w:rPr>
                          <w:b/>
                          <w:color w:val="000000" w:themeColor="text1"/>
                          <w:sz w:val="28"/>
                        </w:rPr>
                      </w:pPr>
                      <w:r w:rsidRPr="00BB607F">
                        <w:rPr>
                          <w:b/>
                          <w:color w:val="000000" w:themeColor="text1"/>
                          <w:spacing w:val="-7"/>
                          <w:sz w:val="28"/>
                        </w:rPr>
                        <w:t xml:space="preserve">《 </w:t>
                      </w:r>
                      <w:proofErr w:type="spellStart"/>
                      <w:r w:rsidRPr="00BB607F">
                        <w:rPr>
                          <w:b/>
                          <w:color w:val="000000" w:themeColor="text1"/>
                          <w:spacing w:val="-7"/>
                          <w:sz w:val="28"/>
                        </w:rPr>
                        <w:t>請願事項</w:t>
                      </w:r>
                      <w:proofErr w:type="spellEnd"/>
                      <w:r w:rsidRPr="00BB607F">
                        <w:rPr>
                          <w:b/>
                          <w:color w:val="000000" w:themeColor="text1"/>
                          <w:spacing w:val="-7"/>
                          <w:sz w:val="28"/>
                        </w:rPr>
                        <w:t xml:space="preserve"> 》</w:t>
                      </w:r>
                    </w:p>
                  </w:txbxContent>
                </v:textbox>
                <w10:wrap type="topAndBottom" anchorx="page"/>
              </v:shape>
            </w:pict>
          </mc:Fallback>
        </mc:AlternateContent>
      </w:r>
    </w:p>
    <w:p w14:paraId="46A84A8B" w14:textId="4E6ED97F" w:rsidR="00221023" w:rsidRPr="00BB607F" w:rsidRDefault="00C678E9">
      <w:pPr>
        <w:spacing w:before="114"/>
        <w:ind w:left="384"/>
        <w:rPr>
          <w:b/>
          <w:sz w:val="24"/>
          <w:szCs w:val="21"/>
          <w:lang w:eastAsia="ja-JP"/>
        </w:rPr>
      </w:pPr>
      <w:r w:rsidRPr="00BB607F">
        <w:rPr>
          <w:b/>
          <w:spacing w:val="-2"/>
          <w:w w:val="90"/>
          <w:sz w:val="24"/>
          <w:szCs w:val="21"/>
          <w:lang w:eastAsia="ja-JP"/>
        </w:rPr>
        <w:t>1．高齢者のいのち・健康・人権を脅かす</w:t>
      </w:r>
      <w:r w:rsidR="009B0FE3">
        <w:rPr>
          <w:rFonts w:hint="eastAsia"/>
          <w:b/>
          <w:spacing w:val="-2"/>
          <w:w w:val="90"/>
          <w:sz w:val="24"/>
          <w:szCs w:val="21"/>
          <w:lang w:eastAsia="ja-JP"/>
        </w:rPr>
        <w:t>７５</w:t>
      </w:r>
      <w:r w:rsidRPr="00BB607F">
        <w:rPr>
          <w:b/>
          <w:spacing w:val="-2"/>
          <w:w w:val="90"/>
          <w:sz w:val="24"/>
          <w:szCs w:val="21"/>
          <w:lang w:eastAsia="ja-JP"/>
        </w:rPr>
        <w:t>歳以上医療費窓口負担</w:t>
      </w:r>
      <w:r w:rsidR="009B0FE3">
        <w:rPr>
          <w:rFonts w:hint="eastAsia"/>
          <w:b/>
          <w:spacing w:val="-1"/>
          <w:w w:val="90"/>
          <w:sz w:val="24"/>
          <w:szCs w:val="21"/>
          <w:lang w:eastAsia="ja-JP"/>
        </w:rPr>
        <w:t>２</w:t>
      </w:r>
      <w:r w:rsidRPr="00BB607F">
        <w:rPr>
          <w:b/>
          <w:spacing w:val="-1"/>
          <w:w w:val="90"/>
          <w:sz w:val="24"/>
          <w:szCs w:val="21"/>
          <w:lang w:eastAsia="ja-JP"/>
        </w:rPr>
        <w:t>割化</w:t>
      </w:r>
      <w:r w:rsidR="00DD2868" w:rsidRPr="00BB607F">
        <w:rPr>
          <w:rFonts w:hint="eastAsia"/>
          <w:b/>
          <w:spacing w:val="-1"/>
          <w:w w:val="90"/>
          <w:sz w:val="24"/>
          <w:szCs w:val="21"/>
          <w:lang w:eastAsia="ja-JP"/>
        </w:rPr>
        <w:t>を</w:t>
      </w:r>
      <w:r w:rsidR="00BB607F" w:rsidRPr="00BB607F">
        <w:rPr>
          <w:rFonts w:hint="eastAsia"/>
          <w:b/>
          <w:spacing w:val="-1"/>
          <w:w w:val="90"/>
          <w:sz w:val="24"/>
          <w:szCs w:val="21"/>
          <w:lang w:eastAsia="ja-JP"/>
        </w:rPr>
        <w:t>中止</w:t>
      </w:r>
      <w:r w:rsidRPr="00BB607F">
        <w:rPr>
          <w:b/>
          <w:spacing w:val="-1"/>
          <w:w w:val="90"/>
          <w:sz w:val="24"/>
          <w:szCs w:val="21"/>
          <w:lang w:eastAsia="ja-JP"/>
        </w:rPr>
        <w:t>してください</w:t>
      </w:r>
      <w:r w:rsidR="00BB607F" w:rsidRPr="00BB607F">
        <w:rPr>
          <w:rFonts w:hint="eastAsia"/>
          <w:b/>
          <w:spacing w:val="-1"/>
          <w:w w:val="90"/>
          <w:sz w:val="24"/>
          <w:szCs w:val="21"/>
          <w:lang w:eastAsia="ja-JP"/>
        </w:rPr>
        <w:t>。</w:t>
      </w:r>
    </w:p>
    <w:p w14:paraId="41409009" w14:textId="3A36B36A" w:rsidR="00221023" w:rsidRDefault="00221023">
      <w:pPr>
        <w:pStyle w:val="a3"/>
        <w:spacing w:before="8"/>
        <w:rPr>
          <w:b/>
          <w:sz w:val="18"/>
          <w:lang w:eastAsia="ja-JP"/>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0"/>
        <w:gridCol w:w="7592"/>
      </w:tblGrid>
      <w:tr w:rsidR="00221023" w14:paraId="7EE3FC77" w14:textId="77777777">
        <w:trPr>
          <w:trHeight w:val="306"/>
        </w:trPr>
        <w:tc>
          <w:tcPr>
            <w:tcW w:w="2590" w:type="dxa"/>
            <w:tcBorders>
              <w:bottom w:val="single" w:sz="2" w:space="0" w:color="000000"/>
              <w:right w:val="single" w:sz="2" w:space="0" w:color="000000"/>
            </w:tcBorders>
          </w:tcPr>
          <w:p w14:paraId="64E2856E" w14:textId="4810528C" w:rsidR="00221023" w:rsidRDefault="00C678E9">
            <w:pPr>
              <w:pStyle w:val="TableParagraph"/>
              <w:tabs>
                <w:tab w:val="left" w:pos="1612"/>
              </w:tabs>
              <w:spacing w:before="19" w:line="267" w:lineRule="exact"/>
              <w:ind w:left="758"/>
            </w:pPr>
            <w:r>
              <w:t>氏</w:t>
            </w:r>
            <w:r>
              <w:tab/>
              <w:t>名</w:t>
            </w:r>
          </w:p>
        </w:tc>
        <w:tc>
          <w:tcPr>
            <w:tcW w:w="7592" w:type="dxa"/>
            <w:tcBorders>
              <w:left w:val="single" w:sz="2" w:space="0" w:color="000000"/>
              <w:bottom w:val="single" w:sz="2" w:space="0" w:color="000000"/>
            </w:tcBorders>
          </w:tcPr>
          <w:p w14:paraId="6125B6D5" w14:textId="77777777" w:rsidR="00221023" w:rsidRDefault="00C678E9">
            <w:pPr>
              <w:pStyle w:val="TableParagraph"/>
              <w:tabs>
                <w:tab w:val="left" w:pos="1281"/>
              </w:tabs>
              <w:spacing w:before="24" w:line="262" w:lineRule="exact"/>
              <w:ind w:right="25"/>
              <w:jc w:val="center"/>
            </w:pPr>
            <w:r>
              <w:t>住</w:t>
            </w:r>
            <w:r>
              <w:tab/>
              <w:t>所</w:t>
            </w:r>
          </w:p>
        </w:tc>
      </w:tr>
      <w:tr w:rsidR="00221023" w14:paraId="18C4DFE6" w14:textId="77777777">
        <w:trPr>
          <w:trHeight w:val="618"/>
        </w:trPr>
        <w:tc>
          <w:tcPr>
            <w:tcW w:w="2590" w:type="dxa"/>
            <w:tcBorders>
              <w:top w:val="single" w:sz="2" w:space="0" w:color="000000"/>
              <w:bottom w:val="single" w:sz="2" w:space="0" w:color="000000"/>
              <w:right w:val="single" w:sz="2" w:space="0" w:color="000000"/>
            </w:tcBorders>
          </w:tcPr>
          <w:p w14:paraId="0B596170" w14:textId="19044EEE" w:rsidR="00221023" w:rsidRDefault="00221023">
            <w:pPr>
              <w:pStyle w:val="TableParagraph"/>
              <w:rPr>
                <w:rFonts w:ascii="Times New Roman"/>
                <w:sz w:val="20"/>
              </w:rPr>
            </w:pPr>
          </w:p>
        </w:tc>
        <w:tc>
          <w:tcPr>
            <w:tcW w:w="7592" w:type="dxa"/>
            <w:tcBorders>
              <w:top w:val="single" w:sz="2" w:space="0" w:color="000000"/>
              <w:left w:val="single" w:sz="2" w:space="0" w:color="000000"/>
              <w:bottom w:val="single" w:sz="2" w:space="0" w:color="000000"/>
            </w:tcBorders>
          </w:tcPr>
          <w:p w14:paraId="7EFBB111" w14:textId="77777777" w:rsidR="00221023" w:rsidRDefault="00221023">
            <w:pPr>
              <w:pStyle w:val="TableParagraph"/>
              <w:rPr>
                <w:rFonts w:ascii="Times New Roman"/>
                <w:sz w:val="20"/>
              </w:rPr>
            </w:pPr>
          </w:p>
        </w:tc>
      </w:tr>
      <w:tr w:rsidR="00221023" w14:paraId="4E4857EB" w14:textId="77777777">
        <w:trPr>
          <w:trHeight w:val="628"/>
        </w:trPr>
        <w:tc>
          <w:tcPr>
            <w:tcW w:w="2590" w:type="dxa"/>
            <w:tcBorders>
              <w:top w:val="single" w:sz="2" w:space="0" w:color="000000"/>
              <w:bottom w:val="single" w:sz="2" w:space="0" w:color="000000"/>
              <w:right w:val="single" w:sz="2" w:space="0" w:color="000000"/>
            </w:tcBorders>
          </w:tcPr>
          <w:p w14:paraId="53CE44CF" w14:textId="4A99D487" w:rsidR="00221023" w:rsidRDefault="00221023">
            <w:pPr>
              <w:pStyle w:val="TableParagraph"/>
              <w:rPr>
                <w:rFonts w:ascii="Times New Roman"/>
                <w:sz w:val="20"/>
              </w:rPr>
            </w:pPr>
          </w:p>
        </w:tc>
        <w:tc>
          <w:tcPr>
            <w:tcW w:w="7592" w:type="dxa"/>
            <w:tcBorders>
              <w:top w:val="single" w:sz="2" w:space="0" w:color="000000"/>
              <w:left w:val="single" w:sz="2" w:space="0" w:color="000000"/>
              <w:bottom w:val="single" w:sz="2" w:space="0" w:color="000000"/>
            </w:tcBorders>
          </w:tcPr>
          <w:p w14:paraId="2B329344" w14:textId="77777777" w:rsidR="00221023" w:rsidRDefault="00221023">
            <w:pPr>
              <w:pStyle w:val="TableParagraph"/>
              <w:rPr>
                <w:rFonts w:ascii="Times New Roman"/>
                <w:sz w:val="20"/>
              </w:rPr>
            </w:pPr>
          </w:p>
        </w:tc>
      </w:tr>
      <w:tr w:rsidR="00221023" w14:paraId="27E9E5F8" w14:textId="77777777">
        <w:trPr>
          <w:trHeight w:val="609"/>
        </w:trPr>
        <w:tc>
          <w:tcPr>
            <w:tcW w:w="2590" w:type="dxa"/>
            <w:tcBorders>
              <w:top w:val="single" w:sz="2" w:space="0" w:color="000000"/>
              <w:bottom w:val="single" w:sz="2" w:space="0" w:color="000000"/>
              <w:right w:val="single" w:sz="2" w:space="0" w:color="000000"/>
            </w:tcBorders>
          </w:tcPr>
          <w:p w14:paraId="48619F66" w14:textId="07AD986E" w:rsidR="00221023" w:rsidRDefault="00221023">
            <w:pPr>
              <w:pStyle w:val="TableParagraph"/>
              <w:rPr>
                <w:rFonts w:ascii="Times New Roman"/>
                <w:sz w:val="20"/>
              </w:rPr>
            </w:pPr>
          </w:p>
        </w:tc>
        <w:tc>
          <w:tcPr>
            <w:tcW w:w="7592" w:type="dxa"/>
            <w:tcBorders>
              <w:top w:val="single" w:sz="2" w:space="0" w:color="000000"/>
              <w:left w:val="single" w:sz="2" w:space="0" w:color="000000"/>
              <w:bottom w:val="single" w:sz="2" w:space="0" w:color="000000"/>
            </w:tcBorders>
          </w:tcPr>
          <w:p w14:paraId="642CDB67" w14:textId="27BD7973" w:rsidR="00221023" w:rsidRDefault="00221023">
            <w:pPr>
              <w:pStyle w:val="TableParagraph"/>
              <w:rPr>
                <w:rFonts w:ascii="Times New Roman"/>
                <w:sz w:val="20"/>
              </w:rPr>
            </w:pPr>
          </w:p>
        </w:tc>
      </w:tr>
      <w:tr w:rsidR="00221023" w14:paraId="00A55A00" w14:textId="77777777">
        <w:trPr>
          <w:trHeight w:val="623"/>
        </w:trPr>
        <w:tc>
          <w:tcPr>
            <w:tcW w:w="2590" w:type="dxa"/>
            <w:tcBorders>
              <w:top w:val="single" w:sz="2" w:space="0" w:color="000000"/>
              <w:bottom w:val="single" w:sz="2" w:space="0" w:color="000000"/>
              <w:right w:val="single" w:sz="2" w:space="0" w:color="000000"/>
            </w:tcBorders>
          </w:tcPr>
          <w:p w14:paraId="532835FB" w14:textId="59E8D06F" w:rsidR="00221023" w:rsidRDefault="00221023">
            <w:pPr>
              <w:pStyle w:val="TableParagraph"/>
              <w:rPr>
                <w:rFonts w:ascii="Times New Roman"/>
                <w:sz w:val="20"/>
              </w:rPr>
            </w:pPr>
          </w:p>
        </w:tc>
        <w:tc>
          <w:tcPr>
            <w:tcW w:w="7592" w:type="dxa"/>
            <w:tcBorders>
              <w:top w:val="single" w:sz="2" w:space="0" w:color="000000"/>
              <w:left w:val="single" w:sz="2" w:space="0" w:color="000000"/>
              <w:bottom w:val="single" w:sz="2" w:space="0" w:color="000000"/>
            </w:tcBorders>
          </w:tcPr>
          <w:p w14:paraId="48ABC4AF" w14:textId="77777777" w:rsidR="00221023" w:rsidRDefault="00221023">
            <w:pPr>
              <w:pStyle w:val="TableParagraph"/>
              <w:rPr>
                <w:rFonts w:ascii="Times New Roman"/>
                <w:sz w:val="20"/>
              </w:rPr>
            </w:pPr>
          </w:p>
        </w:tc>
      </w:tr>
      <w:tr w:rsidR="00221023" w14:paraId="7F7E2E6B" w14:textId="77777777">
        <w:trPr>
          <w:trHeight w:val="623"/>
        </w:trPr>
        <w:tc>
          <w:tcPr>
            <w:tcW w:w="2590" w:type="dxa"/>
            <w:tcBorders>
              <w:top w:val="single" w:sz="2" w:space="0" w:color="000000"/>
              <w:right w:val="single" w:sz="2" w:space="0" w:color="000000"/>
            </w:tcBorders>
          </w:tcPr>
          <w:p w14:paraId="627A5F1B" w14:textId="643B5481" w:rsidR="00221023" w:rsidRDefault="00221023">
            <w:pPr>
              <w:pStyle w:val="TableParagraph"/>
              <w:rPr>
                <w:rFonts w:ascii="Times New Roman"/>
                <w:sz w:val="20"/>
              </w:rPr>
            </w:pPr>
          </w:p>
        </w:tc>
        <w:tc>
          <w:tcPr>
            <w:tcW w:w="7592" w:type="dxa"/>
            <w:tcBorders>
              <w:top w:val="single" w:sz="2" w:space="0" w:color="000000"/>
              <w:left w:val="single" w:sz="2" w:space="0" w:color="000000"/>
            </w:tcBorders>
          </w:tcPr>
          <w:p w14:paraId="0B9F75FD" w14:textId="30DA8124" w:rsidR="00221023" w:rsidRDefault="00221023">
            <w:pPr>
              <w:pStyle w:val="TableParagraph"/>
              <w:rPr>
                <w:rFonts w:ascii="Times New Roman"/>
                <w:sz w:val="20"/>
              </w:rPr>
            </w:pPr>
          </w:p>
        </w:tc>
      </w:tr>
    </w:tbl>
    <w:p w14:paraId="26C7B1F6" w14:textId="4978C750" w:rsidR="00221023" w:rsidRDefault="00C678E9">
      <w:pPr>
        <w:pStyle w:val="a3"/>
        <w:spacing w:before="10"/>
        <w:rPr>
          <w:b/>
          <w:sz w:val="16"/>
        </w:rPr>
      </w:pPr>
      <w:r>
        <w:rPr>
          <w:noProof/>
        </w:rPr>
        <mc:AlternateContent>
          <mc:Choice Requires="wpg">
            <w:drawing>
              <wp:anchor distT="0" distB="0" distL="0" distR="0" simplePos="0" relativeHeight="487588352" behindDoc="1" locked="0" layoutInCell="1" allowOverlap="1" wp14:anchorId="4F706C48" wp14:editId="7902D234">
                <wp:simplePos x="0" y="0"/>
                <wp:positionH relativeFrom="page">
                  <wp:posOffset>551815</wp:posOffset>
                </wp:positionH>
                <wp:positionV relativeFrom="paragraph">
                  <wp:posOffset>151765</wp:posOffset>
                </wp:positionV>
                <wp:extent cx="6383020" cy="250190"/>
                <wp:effectExtent l="0" t="0" r="0" b="0"/>
                <wp:wrapTopAndBottom/>
                <wp:docPr id="5"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250190"/>
                          <a:chOff x="869" y="239"/>
                          <a:chExt cx="10052" cy="394"/>
                        </a:xfrm>
                      </wpg:grpSpPr>
                      <pic:pic xmlns:pic="http://schemas.openxmlformats.org/drawingml/2006/picture">
                        <pic:nvPicPr>
                          <pic:cNvPr id="6" name="docshape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68" y="239"/>
                            <a:ext cx="10052"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docshape8"/>
                        <wps:cNvSpPr txBox="1">
                          <a:spLocks noChangeArrowheads="1"/>
                        </wps:cNvSpPr>
                        <wps:spPr bwMode="auto">
                          <a:xfrm>
                            <a:off x="868" y="239"/>
                            <a:ext cx="10052"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EC07" w14:textId="77777777" w:rsidR="00221023" w:rsidRDefault="00C678E9">
                              <w:pPr>
                                <w:spacing w:before="58"/>
                                <w:ind w:left="110"/>
                                <w:rPr>
                                  <w:rFonts w:ascii="HGP創英角ｺﾞｼｯｸUB" w:eastAsia="HGP創英角ｺﾞｼｯｸUB"/>
                                </w:rPr>
                              </w:pPr>
                              <w:proofErr w:type="spellStart"/>
                              <w:r>
                                <w:rPr>
                                  <w:rFonts w:ascii="HGP創英角ｺﾞｼｯｸUB" w:eastAsia="HGP創英角ｺﾞｼｯｸUB" w:hint="eastAsia"/>
                                  <w:color w:val="FFFFFF"/>
                                </w:rPr>
                                <w:t>呼びかけ団体</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06C48" id="docshapegroup6" o:spid="_x0000_s1028" style="position:absolute;margin-left:43.45pt;margin-top:11.95pt;width:502.6pt;height:19.7pt;z-index:-15728128;mso-wrap-distance-left:0;mso-wrap-distance-right:0;mso-position-horizontal-relative:page" coordorigin="869,239" coordsize="10052,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9" type="#_x0000_t75" style="position:absolute;left:868;top:239;width:10052;height: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">
                  <v:imagedata r:id="rId8" o:title=""/>
                </v:shape>
                <v:shape id="docshape8" o:spid="_x0000_s1030" type="#_x0000_t202" style="position:absolute;left:868;top:239;width:10052;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00AEC07" w14:textId="77777777" w:rsidR="00221023" w:rsidRDefault="00C678E9">
                        <w:pPr>
                          <w:spacing w:before="58"/>
                          <w:ind w:left="110"/>
                          <w:rPr>
                            <w:rFonts w:ascii="HGP創英角ｺﾞｼｯｸUB" w:eastAsia="HGP創英角ｺﾞｼｯｸUB"/>
                          </w:rPr>
                        </w:pPr>
                        <w:proofErr w:type="spellStart"/>
                        <w:r>
                          <w:rPr>
                            <w:rFonts w:ascii="HGP創英角ｺﾞｼｯｸUB" w:eastAsia="HGP創英角ｺﾞｼｯｸUB" w:hint="eastAsia"/>
                            <w:color w:val="FFFFFF"/>
                          </w:rPr>
                          <w:t>呼びかけ団体</w:t>
                        </w:r>
                        <w:proofErr w:type="spellEnd"/>
                      </w:p>
                    </w:txbxContent>
                  </v:textbox>
                </v:shape>
                <w10:wrap type="topAndBottom" anchorx="page"/>
              </v:group>
            </w:pict>
          </mc:Fallback>
        </mc:AlternateContent>
      </w:r>
    </w:p>
    <w:p w14:paraId="56030435" w14:textId="2F69C61C" w:rsidR="00221023" w:rsidRDefault="00221023">
      <w:pPr>
        <w:pStyle w:val="a3"/>
        <w:spacing w:before="5"/>
        <w:rPr>
          <w:b/>
          <w:sz w:val="11"/>
        </w:rPr>
      </w:pPr>
    </w:p>
    <w:tbl>
      <w:tblPr>
        <w:tblStyle w:val="TableNormal"/>
        <w:tblW w:w="0" w:type="auto"/>
        <w:tblInd w:w="111" w:type="dxa"/>
        <w:tblLayout w:type="fixed"/>
        <w:tblLook w:val="01E0" w:firstRow="1" w:lastRow="1" w:firstColumn="1" w:lastColumn="1" w:noHBand="0" w:noVBand="0"/>
      </w:tblPr>
      <w:tblGrid>
        <w:gridCol w:w="3114"/>
        <w:gridCol w:w="2028"/>
        <w:gridCol w:w="5205"/>
      </w:tblGrid>
      <w:tr w:rsidR="00221023" w14:paraId="6DFBE0C0" w14:textId="77777777">
        <w:trPr>
          <w:trHeight w:val="558"/>
        </w:trPr>
        <w:tc>
          <w:tcPr>
            <w:tcW w:w="3114" w:type="dxa"/>
          </w:tcPr>
          <w:p w14:paraId="4CC536ED" w14:textId="77777777" w:rsidR="00221023" w:rsidRDefault="00C678E9">
            <w:pPr>
              <w:pStyle w:val="TableParagraph"/>
              <w:numPr>
                <w:ilvl w:val="0"/>
                <w:numId w:val="4"/>
              </w:numPr>
              <w:tabs>
                <w:tab w:val="left" w:pos="272"/>
              </w:tabs>
              <w:spacing w:line="248" w:lineRule="exact"/>
              <w:rPr>
                <w:rFonts w:ascii="HGP創英角ｺﾞｼｯｸUB" w:eastAsia="HGP創英角ｺﾞｼｯｸUB" w:hAnsi="HGP創英角ｺﾞｼｯｸUB"/>
              </w:rPr>
            </w:pPr>
            <w:proofErr w:type="spellStart"/>
            <w:r>
              <w:rPr>
                <w:rFonts w:ascii="HGP創英角ｺﾞｼｯｸUB" w:eastAsia="HGP創英角ｺﾞｼｯｸUB" w:hAnsi="HGP創英角ｺﾞｼｯｸUB" w:hint="eastAsia"/>
                <w:spacing w:val="-7"/>
              </w:rPr>
              <w:t>中央社会保障推進協議会</w:t>
            </w:r>
            <w:proofErr w:type="spellEnd"/>
          </w:p>
          <w:p w14:paraId="44D8FB7D" w14:textId="094874AB" w:rsidR="00221023" w:rsidRDefault="00C678E9">
            <w:pPr>
              <w:pStyle w:val="TableParagraph"/>
              <w:spacing w:line="265" w:lineRule="exact"/>
              <w:ind w:left="251"/>
              <w:rPr>
                <w:sz w:val="21"/>
              </w:rPr>
            </w:pPr>
            <w:r>
              <w:rPr>
                <w:spacing w:val="-6"/>
                <w:sz w:val="21"/>
              </w:rPr>
              <w:t>東京都台東区入谷1-9-5-5F</w:t>
            </w:r>
          </w:p>
        </w:tc>
        <w:tc>
          <w:tcPr>
            <w:tcW w:w="2028" w:type="dxa"/>
          </w:tcPr>
          <w:p w14:paraId="5334B8A2" w14:textId="77777777" w:rsidR="00221023" w:rsidRDefault="00221023">
            <w:pPr>
              <w:pStyle w:val="TableParagraph"/>
              <w:rPr>
                <w:b/>
                <w:sz w:val="19"/>
              </w:rPr>
            </w:pPr>
          </w:p>
          <w:p w14:paraId="289C10F8" w14:textId="57397B6B" w:rsidR="00221023" w:rsidRDefault="00C678E9">
            <w:pPr>
              <w:pStyle w:val="TableParagraph"/>
              <w:ind w:right="219"/>
              <w:jc w:val="right"/>
              <w:rPr>
                <w:sz w:val="21"/>
              </w:rPr>
            </w:pPr>
            <w:r>
              <w:rPr>
                <w:sz w:val="21"/>
              </w:rPr>
              <w:t>03-5808-5344</w:t>
            </w:r>
          </w:p>
        </w:tc>
        <w:tc>
          <w:tcPr>
            <w:tcW w:w="5205" w:type="dxa"/>
          </w:tcPr>
          <w:p w14:paraId="0643C613" w14:textId="77777777" w:rsidR="00221023" w:rsidRDefault="00C678E9">
            <w:pPr>
              <w:pStyle w:val="TableParagraph"/>
              <w:numPr>
                <w:ilvl w:val="0"/>
                <w:numId w:val="3"/>
              </w:numPr>
              <w:tabs>
                <w:tab w:val="left" w:pos="377"/>
              </w:tabs>
              <w:spacing w:line="264" w:lineRule="exact"/>
              <w:ind w:hanging="223"/>
              <w:rPr>
                <w:rFonts w:ascii="HGP創英角ｺﾞｼｯｸUB" w:eastAsia="HGP創英角ｺﾞｼｯｸUB" w:hAnsi="HGP創英角ｺﾞｼｯｸUB"/>
              </w:rPr>
            </w:pPr>
            <w:proofErr w:type="spellStart"/>
            <w:r>
              <w:rPr>
                <w:rFonts w:ascii="HGP創英角ｺﾞｼｯｸUB" w:eastAsia="HGP創英角ｺﾞｼｯｸUB" w:hAnsi="HGP創英角ｺﾞｼｯｸUB" w:hint="eastAsia"/>
                <w:spacing w:val="-2"/>
              </w:rPr>
              <w:t>日本高齢期運動連絡会</w:t>
            </w:r>
            <w:proofErr w:type="spellEnd"/>
          </w:p>
          <w:p w14:paraId="7112816B" w14:textId="77777777" w:rsidR="00221023" w:rsidRDefault="00C678E9">
            <w:pPr>
              <w:pStyle w:val="TableParagraph"/>
              <w:spacing w:line="263" w:lineRule="exact"/>
              <w:ind w:left="360"/>
              <w:rPr>
                <w:sz w:val="21"/>
              </w:rPr>
            </w:pPr>
            <w:r>
              <w:rPr>
                <w:spacing w:val="-5"/>
                <w:sz w:val="21"/>
              </w:rPr>
              <w:t>東京都中野区中央5-48-5-504</w:t>
            </w:r>
            <w:r>
              <w:rPr>
                <w:spacing w:val="-10"/>
                <w:sz w:val="21"/>
              </w:rPr>
              <w:t xml:space="preserve"> </w:t>
            </w:r>
            <w:r>
              <w:rPr>
                <w:spacing w:val="-4"/>
                <w:sz w:val="21"/>
              </w:rPr>
              <w:t>03-3384-6654</w:t>
            </w:r>
          </w:p>
        </w:tc>
      </w:tr>
      <w:tr w:rsidR="00221023" w14:paraId="2766CCC8" w14:textId="77777777">
        <w:trPr>
          <w:trHeight w:val="539"/>
        </w:trPr>
        <w:tc>
          <w:tcPr>
            <w:tcW w:w="3114" w:type="dxa"/>
          </w:tcPr>
          <w:p w14:paraId="72EA21C1" w14:textId="77777777" w:rsidR="00221023" w:rsidRDefault="00C678E9">
            <w:pPr>
              <w:pStyle w:val="TableParagraph"/>
              <w:numPr>
                <w:ilvl w:val="0"/>
                <w:numId w:val="2"/>
              </w:numPr>
              <w:tabs>
                <w:tab w:val="left" w:pos="272"/>
              </w:tabs>
              <w:spacing w:before="30" w:line="276" w:lineRule="exact"/>
              <w:rPr>
                <w:rFonts w:ascii="HGP創英角ｺﾞｼｯｸUB" w:eastAsia="HGP創英角ｺﾞｼｯｸUB" w:hAnsi="HGP創英角ｺﾞｼｯｸUB"/>
              </w:rPr>
            </w:pPr>
            <w:proofErr w:type="spellStart"/>
            <w:r>
              <w:rPr>
                <w:rFonts w:ascii="HGP創英角ｺﾞｼｯｸUB" w:eastAsia="HGP創英角ｺﾞｼｯｸUB" w:hAnsi="HGP創英角ｺﾞｼｯｸUB" w:hint="eastAsia"/>
              </w:rPr>
              <w:t>全日本年金者組合</w:t>
            </w:r>
            <w:proofErr w:type="spellEnd"/>
          </w:p>
          <w:p w14:paraId="1B1DDAA2" w14:textId="77777777" w:rsidR="00221023" w:rsidRDefault="00C678E9">
            <w:pPr>
              <w:pStyle w:val="TableParagraph"/>
              <w:spacing w:line="213" w:lineRule="exact"/>
              <w:ind w:left="251"/>
              <w:rPr>
                <w:sz w:val="21"/>
              </w:rPr>
            </w:pPr>
            <w:r>
              <w:rPr>
                <w:spacing w:val="-6"/>
                <w:sz w:val="21"/>
              </w:rPr>
              <w:t>東京都豊島区南大塚</w:t>
            </w:r>
            <w:r>
              <w:rPr>
                <w:spacing w:val="-5"/>
                <w:sz w:val="21"/>
              </w:rPr>
              <w:t>1-60-20</w:t>
            </w:r>
          </w:p>
        </w:tc>
        <w:tc>
          <w:tcPr>
            <w:tcW w:w="2028" w:type="dxa"/>
          </w:tcPr>
          <w:p w14:paraId="63593385" w14:textId="77777777" w:rsidR="00221023" w:rsidRDefault="00221023">
            <w:pPr>
              <w:pStyle w:val="TableParagraph"/>
              <w:spacing w:before="4"/>
              <w:rPr>
                <w:b/>
                <w:sz w:val="23"/>
              </w:rPr>
            </w:pPr>
          </w:p>
          <w:p w14:paraId="701A57C5" w14:textId="77777777" w:rsidR="00221023" w:rsidRDefault="00C678E9">
            <w:pPr>
              <w:pStyle w:val="TableParagraph"/>
              <w:spacing w:before="1" w:line="220" w:lineRule="exact"/>
              <w:ind w:right="152"/>
              <w:jc w:val="right"/>
              <w:rPr>
                <w:sz w:val="21"/>
              </w:rPr>
            </w:pPr>
            <w:r>
              <w:rPr>
                <w:sz w:val="21"/>
              </w:rPr>
              <w:t>03-5978-2751</w:t>
            </w:r>
          </w:p>
        </w:tc>
        <w:tc>
          <w:tcPr>
            <w:tcW w:w="5205" w:type="dxa"/>
          </w:tcPr>
          <w:p w14:paraId="3DA61455" w14:textId="77777777" w:rsidR="00221023" w:rsidRDefault="00C678E9">
            <w:pPr>
              <w:pStyle w:val="TableParagraph"/>
              <w:numPr>
                <w:ilvl w:val="0"/>
                <w:numId w:val="1"/>
              </w:numPr>
              <w:tabs>
                <w:tab w:val="left" w:pos="377"/>
              </w:tabs>
              <w:spacing w:before="45"/>
              <w:ind w:hanging="223"/>
              <w:rPr>
                <w:rFonts w:ascii="HGP創英角ｺﾞｼｯｸUB" w:eastAsia="HGP創英角ｺﾞｼｯｸUB" w:hAnsi="HGP創英角ｺﾞｼｯｸUB"/>
              </w:rPr>
            </w:pPr>
            <w:proofErr w:type="spellStart"/>
            <w:r>
              <w:rPr>
                <w:rFonts w:ascii="HGP創英角ｺﾞｼｯｸUB" w:eastAsia="HGP創英角ｺﾞｼｯｸUB" w:hAnsi="HGP創英角ｺﾞｼｯｸUB" w:hint="eastAsia"/>
              </w:rPr>
              <w:t>医療団体連絡会議</w:t>
            </w:r>
            <w:proofErr w:type="spellEnd"/>
          </w:p>
        </w:tc>
      </w:tr>
    </w:tbl>
    <w:p w14:paraId="2DCAEE92" w14:textId="07E1EB1B" w:rsidR="00221023" w:rsidRDefault="004219F2">
      <w:pPr>
        <w:pStyle w:val="a3"/>
        <w:spacing w:before="1"/>
        <w:rPr>
          <w:b/>
          <w:sz w:val="19"/>
        </w:rPr>
      </w:pPr>
      <w:r>
        <w:rPr>
          <w:noProof/>
        </w:rPr>
        <mc:AlternateContent>
          <mc:Choice Requires="wpg">
            <w:drawing>
              <wp:anchor distT="0" distB="0" distL="0" distR="0" simplePos="0" relativeHeight="487588864" behindDoc="1" locked="0" layoutInCell="1" allowOverlap="1" wp14:anchorId="26F6F4D4" wp14:editId="2FADEE9C">
                <wp:simplePos x="0" y="0"/>
                <wp:positionH relativeFrom="margin">
                  <wp:posOffset>215900</wp:posOffset>
                </wp:positionH>
                <wp:positionV relativeFrom="paragraph">
                  <wp:posOffset>163830</wp:posOffset>
                </wp:positionV>
                <wp:extent cx="6483350" cy="396240"/>
                <wp:effectExtent l="0" t="0" r="12700" b="22860"/>
                <wp:wrapTopAndBottom/>
                <wp:docPr id="1"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396240"/>
                          <a:chOff x="859" y="273"/>
                          <a:chExt cx="10210" cy="1181"/>
                        </a:xfrm>
                      </wpg:grpSpPr>
                      <wps:wsp>
                        <wps:cNvPr id="2" name="docshape10"/>
                        <wps:cNvSpPr>
                          <a:spLocks/>
                        </wps:cNvSpPr>
                        <wps:spPr bwMode="auto">
                          <a:xfrm>
                            <a:off x="859" y="273"/>
                            <a:ext cx="10210" cy="1181"/>
                          </a:xfrm>
                          <a:custGeom>
                            <a:avLst/>
                            <a:gdLst>
                              <a:gd name="T0" fmla="+- 0 11069 859"/>
                              <a:gd name="T1" fmla="*/ T0 w 10210"/>
                              <a:gd name="T2" fmla="+- 0 490 274"/>
                              <a:gd name="T3" fmla="*/ 490 h 1181"/>
                              <a:gd name="T4" fmla="+- 0 11057 859"/>
                              <a:gd name="T5" fmla="*/ T4 w 10210"/>
                              <a:gd name="T6" fmla="+- 0 421 274"/>
                              <a:gd name="T7" fmla="*/ 421 h 1181"/>
                              <a:gd name="T8" fmla="+- 0 11026 859"/>
                              <a:gd name="T9" fmla="*/ T8 w 10210"/>
                              <a:gd name="T10" fmla="+- 0 362 274"/>
                              <a:gd name="T11" fmla="*/ 362 h 1181"/>
                              <a:gd name="T12" fmla="+- 0 10978 859"/>
                              <a:gd name="T13" fmla="*/ T12 w 10210"/>
                              <a:gd name="T14" fmla="+- 0 315 274"/>
                              <a:gd name="T15" fmla="*/ 315 h 1181"/>
                              <a:gd name="T16" fmla="+- 0 10917 859"/>
                              <a:gd name="T17" fmla="*/ T16 w 10210"/>
                              <a:gd name="T18" fmla="+- 0 284 274"/>
                              <a:gd name="T19" fmla="*/ 284 h 1181"/>
                              <a:gd name="T20" fmla="+- 0 10848 859"/>
                              <a:gd name="T21" fmla="*/ T20 w 10210"/>
                              <a:gd name="T22" fmla="+- 0 274 274"/>
                              <a:gd name="T23" fmla="*/ 274 h 1181"/>
                              <a:gd name="T24" fmla="+- 0 1075 859"/>
                              <a:gd name="T25" fmla="*/ T24 w 10210"/>
                              <a:gd name="T26" fmla="+- 0 274 274"/>
                              <a:gd name="T27" fmla="*/ 274 h 1181"/>
                              <a:gd name="T28" fmla="+- 0 1007 859"/>
                              <a:gd name="T29" fmla="*/ T28 w 10210"/>
                              <a:gd name="T30" fmla="+- 0 284 274"/>
                              <a:gd name="T31" fmla="*/ 284 h 1181"/>
                              <a:gd name="T32" fmla="+- 0 947 859"/>
                              <a:gd name="T33" fmla="*/ T32 w 10210"/>
                              <a:gd name="T34" fmla="+- 0 315 274"/>
                              <a:gd name="T35" fmla="*/ 315 h 1181"/>
                              <a:gd name="T36" fmla="+- 0 901 859"/>
                              <a:gd name="T37" fmla="*/ T36 w 10210"/>
                              <a:gd name="T38" fmla="+- 0 362 274"/>
                              <a:gd name="T39" fmla="*/ 362 h 1181"/>
                              <a:gd name="T40" fmla="+- 0 870 859"/>
                              <a:gd name="T41" fmla="*/ T40 w 10210"/>
                              <a:gd name="T42" fmla="+- 0 421 274"/>
                              <a:gd name="T43" fmla="*/ 421 h 1181"/>
                              <a:gd name="T44" fmla="+- 0 859 859"/>
                              <a:gd name="T45" fmla="*/ T44 w 10210"/>
                              <a:gd name="T46" fmla="+- 0 490 274"/>
                              <a:gd name="T47" fmla="*/ 490 h 1181"/>
                              <a:gd name="T48" fmla="+- 0 859 859"/>
                              <a:gd name="T49" fmla="*/ T48 w 10210"/>
                              <a:gd name="T50" fmla="+- 0 1234 274"/>
                              <a:gd name="T51" fmla="*/ 1234 h 1181"/>
                              <a:gd name="T52" fmla="+- 0 870 859"/>
                              <a:gd name="T53" fmla="*/ T52 w 10210"/>
                              <a:gd name="T54" fmla="+- 0 1303 274"/>
                              <a:gd name="T55" fmla="*/ 1303 h 1181"/>
                              <a:gd name="T56" fmla="+- 0 901 859"/>
                              <a:gd name="T57" fmla="*/ T56 w 10210"/>
                              <a:gd name="T58" fmla="+- 0 1363 274"/>
                              <a:gd name="T59" fmla="*/ 1363 h 1181"/>
                              <a:gd name="T60" fmla="+- 0 947 859"/>
                              <a:gd name="T61" fmla="*/ T60 w 10210"/>
                              <a:gd name="T62" fmla="+- 0 1411 274"/>
                              <a:gd name="T63" fmla="*/ 1411 h 1181"/>
                              <a:gd name="T64" fmla="+- 0 1007 859"/>
                              <a:gd name="T65" fmla="*/ T64 w 10210"/>
                              <a:gd name="T66" fmla="+- 0 1443 274"/>
                              <a:gd name="T67" fmla="*/ 1443 h 1181"/>
                              <a:gd name="T68" fmla="+- 0 1075 859"/>
                              <a:gd name="T69" fmla="*/ T68 w 10210"/>
                              <a:gd name="T70" fmla="+- 0 1454 274"/>
                              <a:gd name="T71" fmla="*/ 1454 h 1181"/>
                              <a:gd name="T72" fmla="+- 0 10848 859"/>
                              <a:gd name="T73" fmla="*/ T72 w 10210"/>
                              <a:gd name="T74" fmla="+- 0 1454 274"/>
                              <a:gd name="T75" fmla="*/ 1454 h 1181"/>
                              <a:gd name="T76" fmla="+- 0 10917 859"/>
                              <a:gd name="T77" fmla="*/ T76 w 10210"/>
                              <a:gd name="T78" fmla="+- 0 1443 274"/>
                              <a:gd name="T79" fmla="*/ 1443 h 1181"/>
                              <a:gd name="T80" fmla="+- 0 10978 859"/>
                              <a:gd name="T81" fmla="*/ T80 w 10210"/>
                              <a:gd name="T82" fmla="+- 0 1411 274"/>
                              <a:gd name="T83" fmla="*/ 1411 h 1181"/>
                              <a:gd name="T84" fmla="+- 0 11026 859"/>
                              <a:gd name="T85" fmla="*/ T84 w 10210"/>
                              <a:gd name="T86" fmla="+- 0 1363 274"/>
                              <a:gd name="T87" fmla="*/ 1363 h 1181"/>
                              <a:gd name="T88" fmla="+- 0 11057 859"/>
                              <a:gd name="T89" fmla="*/ T88 w 10210"/>
                              <a:gd name="T90" fmla="+- 0 1303 274"/>
                              <a:gd name="T91" fmla="*/ 1303 h 1181"/>
                              <a:gd name="T92" fmla="+- 0 11069 859"/>
                              <a:gd name="T93" fmla="*/ T92 w 10210"/>
                              <a:gd name="T94" fmla="+- 0 1234 274"/>
                              <a:gd name="T95" fmla="*/ 1234 h 1181"/>
                              <a:gd name="T96" fmla="+- 0 11069 859"/>
                              <a:gd name="T97" fmla="*/ T96 w 10210"/>
                              <a:gd name="T98" fmla="+- 0 490 274"/>
                              <a:gd name="T99" fmla="*/ 490 h 1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210" h="1181">
                                <a:moveTo>
                                  <a:pt x="10210" y="216"/>
                                </a:moveTo>
                                <a:lnTo>
                                  <a:pt x="10198" y="147"/>
                                </a:lnTo>
                                <a:lnTo>
                                  <a:pt x="10167" y="88"/>
                                </a:lnTo>
                                <a:lnTo>
                                  <a:pt x="10119" y="41"/>
                                </a:lnTo>
                                <a:lnTo>
                                  <a:pt x="10058" y="10"/>
                                </a:lnTo>
                                <a:lnTo>
                                  <a:pt x="9989" y="0"/>
                                </a:lnTo>
                                <a:lnTo>
                                  <a:pt x="216" y="0"/>
                                </a:lnTo>
                                <a:lnTo>
                                  <a:pt x="148" y="10"/>
                                </a:lnTo>
                                <a:lnTo>
                                  <a:pt x="88" y="41"/>
                                </a:lnTo>
                                <a:lnTo>
                                  <a:pt x="42" y="88"/>
                                </a:lnTo>
                                <a:lnTo>
                                  <a:pt x="11" y="147"/>
                                </a:lnTo>
                                <a:lnTo>
                                  <a:pt x="0" y="216"/>
                                </a:lnTo>
                                <a:lnTo>
                                  <a:pt x="0" y="960"/>
                                </a:lnTo>
                                <a:lnTo>
                                  <a:pt x="11" y="1029"/>
                                </a:lnTo>
                                <a:lnTo>
                                  <a:pt x="42" y="1089"/>
                                </a:lnTo>
                                <a:lnTo>
                                  <a:pt x="88" y="1137"/>
                                </a:lnTo>
                                <a:lnTo>
                                  <a:pt x="148" y="1169"/>
                                </a:lnTo>
                                <a:lnTo>
                                  <a:pt x="216" y="1180"/>
                                </a:lnTo>
                                <a:lnTo>
                                  <a:pt x="9989" y="1180"/>
                                </a:lnTo>
                                <a:lnTo>
                                  <a:pt x="10058" y="1169"/>
                                </a:lnTo>
                                <a:lnTo>
                                  <a:pt x="10119" y="1137"/>
                                </a:lnTo>
                                <a:lnTo>
                                  <a:pt x="10167" y="1089"/>
                                </a:lnTo>
                                <a:lnTo>
                                  <a:pt x="10198" y="1029"/>
                                </a:lnTo>
                                <a:lnTo>
                                  <a:pt x="10210" y="960"/>
                                </a:lnTo>
                                <a:lnTo>
                                  <a:pt x="10210" y="216"/>
                                </a:lnTo>
                                <a:close/>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docshape11"/>
                        <wps:cNvSpPr>
                          <a:spLocks noChangeArrowheads="1"/>
                        </wps:cNvSpPr>
                        <wps:spPr bwMode="auto">
                          <a:xfrm>
                            <a:off x="1036" y="671"/>
                            <a:ext cx="1863"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12"/>
                        <wps:cNvSpPr txBox="1">
                          <a:spLocks noChangeArrowheads="1"/>
                        </wps:cNvSpPr>
                        <wps:spPr bwMode="auto">
                          <a:xfrm>
                            <a:off x="1118" y="749"/>
                            <a:ext cx="1043"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DA9F6" w14:textId="77777777" w:rsidR="00221023" w:rsidRDefault="00C678E9">
                              <w:pPr>
                                <w:spacing w:line="211" w:lineRule="exact"/>
                                <w:rPr>
                                  <w:sz w:val="21"/>
                                </w:rPr>
                              </w:pPr>
                              <w:proofErr w:type="spellStart"/>
                              <w:r>
                                <w:rPr>
                                  <w:spacing w:val="-6"/>
                                  <w:sz w:val="21"/>
                                </w:rPr>
                                <w:t>取扱い団体</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F6F4D4" id="docshapegroup9" o:spid="_x0000_s1031" style="position:absolute;margin-left:17pt;margin-top:12.9pt;width:510.5pt;height:31.2pt;z-index:-15727616;mso-wrap-distance-left:0;mso-wrap-distance-right:0;mso-position-horizontal-relative:margin" coordorigin="859,273" coordsize="1021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">
                <v:shape id="docshape10" o:spid="_x0000_s1032" style="position:absolute;left:859;top:273;width:10210;height:1181;visibility:visible;mso-wrap-style:square;v-text-anchor:top" coordsize="1021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" path="m10210,216r-12,-69l10167,88r-48,-47l10058,10,9989,,216,,148,10,88,41,42,88,11,147,,216,,960r11,69l42,1089r46,48l148,1169r68,11l9989,1180r69,-11l10119,1137r48,-48l10198,1029r12,-69l10210,216xe" filled="f" strokeweight=".48pt">
                  <v:path arrowok="t" o:connecttype="custom" o:connectlocs="10210,490;10198,421;10167,362;10119,315;10058,284;9989,274;216,274;148,284;88,315;42,362;11,421;0,490;0,1234;11,1303;42,1363;88,1411;148,1443;216,1454;9989,1454;10058,1443;10119,1411;10167,1363;10198,1303;10210,1234;10210,490" o:connectangles="0,0,0,0,0,0,0,0,0,0,0,0,0,0,0,0,0,0,0,0,0,0,0,0,0"/>
                </v:shape>
                <v:rect id="docshape11" o:spid="_x0000_s1033" style="position:absolute;left:1036;top:671;width:1863;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shape id="docshape12" o:spid="_x0000_s1034" type="#_x0000_t202" style="position:absolute;left:1118;top:749;width:1043;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80DA9F6" w14:textId="77777777" w:rsidR="00221023" w:rsidRDefault="00C678E9">
                        <w:pPr>
                          <w:spacing w:line="211" w:lineRule="exact"/>
                          <w:rPr>
                            <w:sz w:val="21"/>
                          </w:rPr>
                        </w:pPr>
                        <w:proofErr w:type="spellStart"/>
                        <w:r>
                          <w:rPr>
                            <w:spacing w:val="-6"/>
                            <w:sz w:val="21"/>
                          </w:rPr>
                          <w:t>取扱い団体</w:t>
                        </w:r>
                        <w:proofErr w:type="spellEnd"/>
                      </w:p>
                    </w:txbxContent>
                  </v:textbox>
                </v:shape>
                <w10:wrap type="topAndBottom" anchorx="margin"/>
              </v:group>
            </w:pict>
          </mc:Fallback>
        </mc:AlternateContent>
      </w:r>
    </w:p>
    <w:sectPr w:rsidR="00221023">
      <w:type w:val="continuous"/>
      <w:pgSz w:w="11910" w:h="16840"/>
      <w:pgMar w:top="540" w:right="64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00D5" w14:textId="77777777" w:rsidR="006B2F0A" w:rsidRDefault="006B2F0A" w:rsidP="00386FCD">
      <w:r>
        <w:separator/>
      </w:r>
    </w:p>
  </w:endnote>
  <w:endnote w:type="continuationSeparator" w:id="0">
    <w:p w14:paraId="2E497B6F" w14:textId="77777777" w:rsidR="006B2F0A" w:rsidRDefault="006B2F0A" w:rsidP="0038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23C49" w14:textId="77777777" w:rsidR="006B2F0A" w:rsidRDefault="006B2F0A" w:rsidP="00386FCD">
      <w:r>
        <w:separator/>
      </w:r>
    </w:p>
  </w:footnote>
  <w:footnote w:type="continuationSeparator" w:id="0">
    <w:p w14:paraId="376F8A09" w14:textId="77777777" w:rsidR="006B2F0A" w:rsidRDefault="006B2F0A" w:rsidP="00386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472A"/>
    <w:multiLevelType w:val="hybridMultilevel"/>
    <w:tmpl w:val="9384A8EA"/>
    <w:lvl w:ilvl="0" w:tplc="987E9A08">
      <w:numFmt w:val="bullet"/>
      <w:lvlText w:val="■"/>
      <w:lvlJc w:val="left"/>
      <w:pPr>
        <w:ind w:left="271" w:hanging="222"/>
      </w:pPr>
      <w:rPr>
        <w:rFonts w:ascii="HGP創英角ｺﾞｼｯｸUB" w:eastAsia="HGP創英角ｺﾞｼｯｸUB" w:hAnsi="HGP創英角ｺﾞｼｯｸUB" w:cs="HGP創英角ｺﾞｼｯｸUB" w:hint="default"/>
        <w:b w:val="0"/>
        <w:bCs w:val="0"/>
        <w:i w:val="0"/>
        <w:iCs w:val="0"/>
        <w:color w:val="BFBFBF"/>
        <w:spacing w:val="-10"/>
        <w:w w:val="100"/>
        <w:sz w:val="20"/>
        <w:szCs w:val="20"/>
      </w:rPr>
    </w:lvl>
    <w:lvl w:ilvl="1" w:tplc="BE66D04A">
      <w:numFmt w:val="bullet"/>
      <w:lvlText w:val="•"/>
      <w:lvlJc w:val="left"/>
      <w:pPr>
        <w:ind w:left="563" w:hanging="222"/>
      </w:pPr>
      <w:rPr>
        <w:rFonts w:hint="default"/>
      </w:rPr>
    </w:lvl>
    <w:lvl w:ilvl="2" w:tplc="37E84F2E">
      <w:numFmt w:val="bullet"/>
      <w:lvlText w:val="•"/>
      <w:lvlJc w:val="left"/>
      <w:pPr>
        <w:ind w:left="846" w:hanging="222"/>
      </w:pPr>
      <w:rPr>
        <w:rFonts w:hint="default"/>
      </w:rPr>
    </w:lvl>
    <w:lvl w:ilvl="3" w:tplc="FAA2AFF2">
      <w:numFmt w:val="bullet"/>
      <w:lvlText w:val="•"/>
      <w:lvlJc w:val="left"/>
      <w:pPr>
        <w:ind w:left="1130" w:hanging="222"/>
      </w:pPr>
      <w:rPr>
        <w:rFonts w:hint="default"/>
      </w:rPr>
    </w:lvl>
    <w:lvl w:ilvl="4" w:tplc="6E80B5C2">
      <w:numFmt w:val="bullet"/>
      <w:lvlText w:val="•"/>
      <w:lvlJc w:val="left"/>
      <w:pPr>
        <w:ind w:left="1413" w:hanging="222"/>
      </w:pPr>
      <w:rPr>
        <w:rFonts w:hint="default"/>
      </w:rPr>
    </w:lvl>
    <w:lvl w:ilvl="5" w:tplc="5D66902E">
      <w:numFmt w:val="bullet"/>
      <w:lvlText w:val="•"/>
      <w:lvlJc w:val="left"/>
      <w:pPr>
        <w:ind w:left="1697" w:hanging="222"/>
      </w:pPr>
      <w:rPr>
        <w:rFonts w:hint="default"/>
      </w:rPr>
    </w:lvl>
    <w:lvl w:ilvl="6" w:tplc="BA827C6A">
      <w:numFmt w:val="bullet"/>
      <w:lvlText w:val="•"/>
      <w:lvlJc w:val="left"/>
      <w:pPr>
        <w:ind w:left="1980" w:hanging="222"/>
      </w:pPr>
      <w:rPr>
        <w:rFonts w:hint="default"/>
      </w:rPr>
    </w:lvl>
    <w:lvl w:ilvl="7" w:tplc="93E07286">
      <w:numFmt w:val="bullet"/>
      <w:lvlText w:val="•"/>
      <w:lvlJc w:val="left"/>
      <w:pPr>
        <w:ind w:left="2263" w:hanging="222"/>
      </w:pPr>
      <w:rPr>
        <w:rFonts w:hint="default"/>
      </w:rPr>
    </w:lvl>
    <w:lvl w:ilvl="8" w:tplc="115C51CE">
      <w:numFmt w:val="bullet"/>
      <w:lvlText w:val="•"/>
      <w:lvlJc w:val="left"/>
      <w:pPr>
        <w:ind w:left="2547" w:hanging="222"/>
      </w:pPr>
      <w:rPr>
        <w:rFonts w:hint="default"/>
      </w:rPr>
    </w:lvl>
  </w:abstractNum>
  <w:abstractNum w:abstractNumId="1" w15:restartNumberingAfterBreak="0">
    <w:nsid w:val="0F8A4A91"/>
    <w:multiLevelType w:val="hybridMultilevel"/>
    <w:tmpl w:val="A8043F2C"/>
    <w:lvl w:ilvl="0" w:tplc="CA14E7E4">
      <w:numFmt w:val="bullet"/>
      <w:lvlText w:val="■"/>
      <w:lvlJc w:val="left"/>
      <w:pPr>
        <w:ind w:left="271" w:hanging="222"/>
      </w:pPr>
      <w:rPr>
        <w:rFonts w:ascii="HGP創英角ｺﾞｼｯｸUB" w:eastAsia="HGP創英角ｺﾞｼｯｸUB" w:hAnsi="HGP創英角ｺﾞｼｯｸUB" w:cs="HGP創英角ｺﾞｼｯｸUB" w:hint="default"/>
        <w:b w:val="0"/>
        <w:bCs w:val="0"/>
        <w:i w:val="0"/>
        <w:iCs w:val="0"/>
        <w:color w:val="BFBFBF"/>
        <w:spacing w:val="-10"/>
        <w:w w:val="100"/>
        <w:sz w:val="20"/>
        <w:szCs w:val="20"/>
      </w:rPr>
    </w:lvl>
    <w:lvl w:ilvl="1" w:tplc="B2E8F7D0">
      <w:numFmt w:val="bullet"/>
      <w:lvlText w:val="•"/>
      <w:lvlJc w:val="left"/>
      <w:pPr>
        <w:ind w:left="563" w:hanging="222"/>
      </w:pPr>
      <w:rPr>
        <w:rFonts w:hint="default"/>
      </w:rPr>
    </w:lvl>
    <w:lvl w:ilvl="2" w:tplc="74462354">
      <w:numFmt w:val="bullet"/>
      <w:lvlText w:val="•"/>
      <w:lvlJc w:val="left"/>
      <w:pPr>
        <w:ind w:left="846" w:hanging="222"/>
      </w:pPr>
      <w:rPr>
        <w:rFonts w:hint="default"/>
      </w:rPr>
    </w:lvl>
    <w:lvl w:ilvl="3" w:tplc="A7C49BD4">
      <w:numFmt w:val="bullet"/>
      <w:lvlText w:val="•"/>
      <w:lvlJc w:val="left"/>
      <w:pPr>
        <w:ind w:left="1130" w:hanging="222"/>
      </w:pPr>
      <w:rPr>
        <w:rFonts w:hint="default"/>
      </w:rPr>
    </w:lvl>
    <w:lvl w:ilvl="4" w:tplc="96BAC208">
      <w:numFmt w:val="bullet"/>
      <w:lvlText w:val="•"/>
      <w:lvlJc w:val="left"/>
      <w:pPr>
        <w:ind w:left="1413" w:hanging="222"/>
      </w:pPr>
      <w:rPr>
        <w:rFonts w:hint="default"/>
      </w:rPr>
    </w:lvl>
    <w:lvl w:ilvl="5" w:tplc="230E356E">
      <w:numFmt w:val="bullet"/>
      <w:lvlText w:val="•"/>
      <w:lvlJc w:val="left"/>
      <w:pPr>
        <w:ind w:left="1697" w:hanging="222"/>
      </w:pPr>
      <w:rPr>
        <w:rFonts w:hint="default"/>
      </w:rPr>
    </w:lvl>
    <w:lvl w:ilvl="6" w:tplc="3D207F58">
      <w:numFmt w:val="bullet"/>
      <w:lvlText w:val="•"/>
      <w:lvlJc w:val="left"/>
      <w:pPr>
        <w:ind w:left="1980" w:hanging="222"/>
      </w:pPr>
      <w:rPr>
        <w:rFonts w:hint="default"/>
      </w:rPr>
    </w:lvl>
    <w:lvl w:ilvl="7" w:tplc="E1308E0A">
      <w:numFmt w:val="bullet"/>
      <w:lvlText w:val="•"/>
      <w:lvlJc w:val="left"/>
      <w:pPr>
        <w:ind w:left="2263" w:hanging="222"/>
      </w:pPr>
      <w:rPr>
        <w:rFonts w:hint="default"/>
      </w:rPr>
    </w:lvl>
    <w:lvl w:ilvl="8" w:tplc="B4523D9E">
      <w:numFmt w:val="bullet"/>
      <w:lvlText w:val="•"/>
      <w:lvlJc w:val="left"/>
      <w:pPr>
        <w:ind w:left="2547" w:hanging="222"/>
      </w:pPr>
      <w:rPr>
        <w:rFonts w:hint="default"/>
      </w:rPr>
    </w:lvl>
  </w:abstractNum>
  <w:abstractNum w:abstractNumId="2" w15:restartNumberingAfterBreak="0">
    <w:nsid w:val="2A802A43"/>
    <w:multiLevelType w:val="hybridMultilevel"/>
    <w:tmpl w:val="1B143D9E"/>
    <w:lvl w:ilvl="0" w:tplc="5992C528">
      <w:numFmt w:val="bullet"/>
      <w:lvlText w:val="■"/>
      <w:lvlJc w:val="left"/>
      <w:pPr>
        <w:ind w:left="376" w:hanging="222"/>
      </w:pPr>
      <w:rPr>
        <w:rFonts w:ascii="HGP創英角ｺﾞｼｯｸUB" w:eastAsia="HGP創英角ｺﾞｼｯｸUB" w:hAnsi="HGP創英角ｺﾞｼｯｸUB" w:cs="HGP創英角ｺﾞｼｯｸUB" w:hint="default"/>
        <w:b w:val="0"/>
        <w:bCs w:val="0"/>
        <w:i w:val="0"/>
        <w:iCs w:val="0"/>
        <w:color w:val="BFBFBF"/>
        <w:spacing w:val="-5"/>
        <w:w w:val="100"/>
        <w:sz w:val="20"/>
        <w:szCs w:val="20"/>
      </w:rPr>
    </w:lvl>
    <w:lvl w:ilvl="1" w:tplc="1F207D08">
      <w:numFmt w:val="bullet"/>
      <w:lvlText w:val="•"/>
      <w:lvlJc w:val="left"/>
      <w:pPr>
        <w:ind w:left="862" w:hanging="222"/>
      </w:pPr>
      <w:rPr>
        <w:rFonts w:hint="default"/>
      </w:rPr>
    </w:lvl>
    <w:lvl w:ilvl="2" w:tplc="37425EDE">
      <w:numFmt w:val="bullet"/>
      <w:lvlText w:val="•"/>
      <w:lvlJc w:val="left"/>
      <w:pPr>
        <w:ind w:left="1345" w:hanging="222"/>
      </w:pPr>
      <w:rPr>
        <w:rFonts w:hint="default"/>
      </w:rPr>
    </w:lvl>
    <w:lvl w:ilvl="3" w:tplc="F1920F14">
      <w:numFmt w:val="bullet"/>
      <w:lvlText w:val="•"/>
      <w:lvlJc w:val="left"/>
      <w:pPr>
        <w:ind w:left="1827" w:hanging="222"/>
      </w:pPr>
      <w:rPr>
        <w:rFonts w:hint="default"/>
      </w:rPr>
    </w:lvl>
    <w:lvl w:ilvl="4" w:tplc="D1740308">
      <w:numFmt w:val="bullet"/>
      <w:lvlText w:val="•"/>
      <w:lvlJc w:val="left"/>
      <w:pPr>
        <w:ind w:left="2310" w:hanging="222"/>
      </w:pPr>
      <w:rPr>
        <w:rFonts w:hint="default"/>
      </w:rPr>
    </w:lvl>
    <w:lvl w:ilvl="5" w:tplc="9502F1AC">
      <w:numFmt w:val="bullet"/>
      <w:lvlText w:val="•"/>
      <w:lvlJc w:val="left"/>
      <w:pPr>
        <w:ind w:left="2792" w:hanging="222"/>
      </w:pPr>
      <w:rPr>
        <w:rFonts w:hint="default"/>
      </w:rPr>
    </w:lvl>
    <w:lvl w:ilvl="6" w:tplc="071C37AC">
      <w:numFmt w:val="bullet"/>
      <w:lvlText w:val="•"/>
      <w:lvlJc w:val="left"/>
      <w:pPr>
        <w:ind w:left="3275" w:hanging="222"/>
      </w:pPr>
      <w:rPr>
        <w:rFonts w:hint="default"/>
      </w:rPr>
    </w:lvl>
    <w:lvl w:ilvl="7" w:tplc="14EC1A1C">
      <w:numFmt w:val="bullet"/>
      <w:lvlText w:val="•"/>
      <w:lvlJc w:val="left"/>
      <w:pPr>
        <w:ind w:left="3757" w:hanging="222"/>
      </w:pPr>
      <w:rPr>
        <w:rFonts w:hint="default"/>
      </w:rPr>
    </w:lvl>
    <w:lvl w:ilvl="8" w:tplc="0AF49A90">
      <w:numFmt w:val="bullet"/>
      <w:lvlText w:val="•"/>
      <w:lvlJc w:val="left"/>
      <w:pPr>
        <w:ind w:left="4240" w:hanging="222"/>
      </w:pPr>
      <w:rPr>
        <w:rFonts w:hint="default"/>
      </w:rPr>
    </w:lvl>
  </w:abstractNum>
  <w:abstractNum w:abstractNumId="3" w15:restartNumberingAfterBreak="0">
    <w:nsid w:val="663E1EF7"/>
    <w:multiLevelType w:val="hybridMultilevel"/>
    <w:tmpl w:val="525C1F62"/>
    <w:lvl w:ilvl="0" w:tplc="740AFE84">
      <w:numFmt w:val="bullet"/>
      <w:lvlText w:val="■"/>
      <w:lvlJc w:val="left"/>
      <w:pPr>
        <w:ind w:left="376" w:hanging="222"/>
      </w:pPr>
      <w:rPr>
        <w:rFonts w:ascii="HGP創英角ｺﾞｼｯｸUB" w:eastAsia="HGP創英角ｺﾞｼｯｸUB" w:hAnsi="HGP創英角ｺﾞｼｯｸUB" w:cs="HGP創英角ｺﾞｼｯｸUB" w:hint="default"/>
        <w:b w:val="0"/>
        <w:bCs w:val="0"/>
        <w:i w:val="0"/>
        <w:iCs w:val="0"/>
        <w:color w:val="BFBFBF"/>
        <w:spacing w:val="-5"/>
        <w:w w:val="100"/>
        <w:sz w:val="20"/>
        <w:szCs w:val="20"/>
      </w:rPr>
    </w:lvl>
    <w:lvl w:ilvl="1" w:tplc="D4DA4E5C">
      <w:numFmt w:val="bullet"/>
      <w:lvlText w:val="•"/>
      <w:lvlJc w:val="left"/>
      <w:pPr>
        <w:ind w:left="862" w:hanging="222"/>
      </w:pPr>
      <w:rPr>
        <w:rFonts w:hint="default"/>
      </w:rPr>
    </w:lvl>
    <w:lvl w:ilvl="2" w:tplc="B78CE366">
      <w:numFmt w:val="bullet"/>
      <w:lvlText w:val="•"/>
      <w:lvlJc w:val="left"/>
      <w:pPr>
        <w:ind w:left="1345" w:hanging="222"/>
      </w:pPr>
      <w:rPr>
        <w:rFonts w:hint="default"/>
      </w:rPr>
    </w:lvl>
    <w:lvl w:ilvl="3" w:tplc="63AADF5E">
      <w:numFmt w:val="bullet"/>
      <w:lvlText w:val="•"/>
      <w:lvlJc w:val="left"/>
      <w:pPr>
        <w:ind w:left="1827" w:hanging="222"/>
      </w:pPr>
      <w:rPr>
        <w:rFonts w:hint="default"/>
      </w:rPr>
    </w:lvl>
    <w:lvl w:ilvl="4" w:tplc="97620324">
      <w:numFmt w:val="bullet"/>
      <w:lvlText w:val="•"/>
      <w:lvlJc w:val="left"/>
      <w:pPr>
        <w:ind w:left="2310" w:hanging="222"/>
      </w:pPr>
      <w:rPr>
        <w:rFonts w:hint="default"/>
      </w:rPr>
    </w:lvl>
    <w:lvl w:ilvl="5" w:tplc="E2707202">
      <w:numFmt w:val="bullet"/>
      <w:lvlText w:val="•"/>
      <w:lvlJc w:val="left"/>
      <w:pPr>
        <w:ind w:left="2792" w:hanging="222"/>
      </w:pPr>
      <w:rPr>
        <w:rFonts w:hint="default"/>
      </w:rPr>
    </w:lvl>
    <w:lvl w:ilvl="6" w:tplc="4D506F00">
      <w:numFmt w:val="bullet"/>
      <w:lvlText w:val="•"/>
      <w:lvlJc w:val="left"/>
      <w:pPr>
        <w:ind w:left="3275" w:hanging="222"/>
      </w:pPr>
      <w:rPr>
        <w:rFonts w:hint="default"/>
      </w:rPr>
    </w:lvl>
    <w:lvl w:ilvl="7" w:tplc="B49C3D74">
      <w:numFmt w:val="bullet"/>
      <w:lvlText w:val="•"/>
      <w:lvlJc w:val="left"/>
      <w:pPr>
        <w:ind w:left="3757" w:hanging="222"/>
      </w:pPr>
      <w:rPr>
        <w:rFonts w:hint="default"/>
      </w:rPr>
    </w:lvl>
    <w:lvl w:ilvl="8" w:tplc="D7DCC474">
      <w:numFmt w:val="bullet"/>
      <w:lvlText w:val="•"/>
      <w:lvlJc w:val="left"/>
      <w:pPr>
        <w:ind w:left="4240" w:hanging="222"/>
      </w:pPr>
      <w:rPr>
        <w:rFonts w:hint="default"/>
      </w:rPr>
    </w:lvl>
  </w:abstractNum>
  <w:num w:numId="1" w16cid:durableId="1568804557">
    <w:abstractNumId w:val="3"/>
  </w:num>
  <w:num w:numId="2" w16cid:durableId="760224654">
    <w:abstractNumId w:val="1"/>
  </w:num>
  <w:num w:numId="3" w16cid:durableId="1215044624">
    <w:abstractNumId w:val="2"/>
  </w:num>
  <w:num w:numId="4" w16cid:durableId="1436708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23"/>
    <w:rsid w:val="000551DD"/>
    <w:rsid w:val="00221023"/>
    <w:rsid w:val="0024354E"/>
    <w:rsid w:val="00315386"/>
    <w:rsid w:val="00386FCD"/>
    <w:rsid w:val="004219F2"/>
    <w:rsid w:val="005C7087"/>
    <w:rsid w:val="00677E60"/>
    <w:rsid w:val="006B2F0A"/>
    <w:rsid w:val="00714B1C"/>
    <w:rsid w:val="00733C57"/>
    <w:rsid w:val="00804980"/>
    <w:rsid w:val="0086617C"/>
    <w:rsid w:val="009B0FE3"/>
    <w:rsid w:val="00BB607F"/>
    <w:rsid w:val="00C54FB3"/>
    <w:rsid w:val="00C678E9"/>
    <w:rsid w:val="00CC598D"/>
    <w:rsid w:val="00D008C8"/>
    <w:rsid w:val="00D43B12"/>
    <w:rsid w:val="00DD2868"/>
    <w:rsid w:val="00F04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A2E882"/>
  <w15:docId w15:val="{1A05C671-8083-4CB0-B1BE-8A7DF96A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HG丸ｺﾞｼｯｸM-PRO" w:eastAsia="HG丸ｺﾞｼｯｸM-PRO" w:hAnsi="HG丸ｺﾞｼｯｸM-PRO" w:cs="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41"/>
      <w:ind w:left="3761" w:right="3773"/>
      <w:jc w:val="center"/>
    </w:pPr>
    <w:rPr>
      <w:b/>
      <w:bCs/>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386FCD"/>
    <w:pPr>
      <w:tabs>
        <w:tab w:val="center" w:pos="4252"/>
        <w:tab w:val="right" w:pos="8504"/>
      </w:tabs>
      <w:snapToGrid w:val="0"/>
    </w:pPr>
  </w:style>
  <w:style w:type="character" w:customStyle="1" w:styleId="a7">
    <w:name w:val="ヘッダー (文字)"/>
    <w:basedOn w:val="a0"/>
    <w:link w:val="a6"/>
    <w:uiPriority w:val="99"/>
    <w:rsid w:val="00386FCD"/>
    <w:rPr>
      <w:rFonts w:ascii="HG丸ｺﾞｼｯｸM-PRO" w:eastAsia="HG丸ｺﾞｼｯｸM-PRO" w:hAnsi="HG丸ｺﾞｼｯｸM-PRO" w:cs="HG丸ｺﾞｼｯｸM-PRO"/>
    </w:rPr>
  </w:style>
  <w:style w:type="paragraph" w:styleId="a8">
    <w:name w:val="footer"/>
    <w:basedOn w:val="a"/>
    <w:link w:val="a9"/>
    <w:uiPriority w:val="99"/>
    <w:unhideWhenUsed/>
    <w:rsid w:val="00386FCD"/>
    <w:pPr>
      <w:tabs>
        <w:tab w:val="center" w:pos="4252"/>
        <w:tab w:val="right" w:pos="8504"/>
      </w:tabs>
      <w:snapToGrid w:val="0"/>
    </w:pPr>
  </w:style>
  <w:style w:type="character" w:customStyle="1" w:styleId="a9">
    <w:name w:val="フッター (文字)"/>
    <w:basedOn w:val="a0"/>
    <w:link w:val="a8"/>
    <w:uiPriority w:val="99"/>
    <w:rsid w:val="00386FCD"/>
    <w:rPr>
      <w:rFonts w:ascii="HG丸ｺﾞｼｯｸM-PRO" w:eastAsia="HG丸ｺﾞｼｯｸM-PRO" w:hAnsi="HG丸ｺﾞｼｯｸM-PRO" w:cs="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t-kazuhiko</dc:creator>
  <cp:lastModifiedBy>大嶋 祐介</cp:lastModifiedBy>
  <cp:revision>13</cp:revision>
  <dcterms:created xsi:type="dcterms:W3CDTF">2021-09-30T06:29:00Z</dcterms:created>
  <dcterms:modified xsi:type="dcterms:W3CDTF">2023-01-16T07:37:00Z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LastSaved">
    <vt:filetime>2021-09-30T00:00:00Z</vt:filetime>
  </property>
</Properties>
</file>