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09A65" w14:textId="73F54B10" w:rsidR="00A4729D" w:rsidRPr="000F38CF" w:rsidRDefault="00C70641" w:rsidP="000F38CF">
      <w:pPr>
        <w:jc w:val="center"/>
        <w:rPr>
          <w:rFonts w:ascii="ＭＳ ゴシック" w:eastAsia="ＭＳ ゴシック" w:hAnsi="ＭＳ ゴシック"/>
          <w:b/>
          <w:bCs/>
          <w:sz w:val="28"/>
          <w:szCs w:val="28"/>
        </w:rPr>
      </w:pPr>
      <w:bookmarkStart w:id="0" w:name="_Hlk62817859"/>
      <w:r w:rsidRPr="000F38CF">
        <w:rPr>
          <w:rFonts w:ascii="ＭＳ ゴシック" w:eastAsia="ＭＳ ゴシック" w:hAnsi="ＭＳ ゴシック" w:hint="eastAsia"/>
          <w:b/>
          <w:bCs/>
          <w:sz w:val="28"/>
          <w:szCs w:val="28"/>
        </w:rPr>
        <w:t>２０２１年度介護報酬等改定に関する厚生労働省への質問</w:t>
      </w:r>
    </w:p>
    <w:bookmarkEnd w:id="0"/>
    <w:p w14:paraId="3C5D306B" w14:textId="4C297139" w:rsidR="00F76121" w:rsidRDefault="00F76121" w:rsidP="00C70641">
      <w:pPr>
        <w:rPr>
          <w:rFonts w:ascii="ＭＳ ゴシック" w:eastAsia="ＭＳ ゴシック" w:hAnsi="ＭＳ ゴシック"/>
        </w:rPr>
      </w:pPr>
    </w:p>
    <w:p w14:paraId="6243B163" w14:textId="37013756" w:rsidR="000F38CF" w:rsidRPr="000F38CF" w:rsidRDefault="000F38CF" w:rsidP="000F38CF">
      <w:pPr>
        <w:spacing w:line="360" w:lineRule="exact"/>
        <w:jc w:val="right"/>
        <w:rPr>
          <w:rFonts w:hint="eastAsia"/>
          <w:sz w:val="24"/>
          <w:szCs w:val="24"/>
        </w:rPr>
      </w:pPr>
      <w:r w:rsidRPr="000F38CF">
        <w:rPr>
          <w:rFonts w:hint="eastAsia"/>
          <w:sz w:val="24"/>
          <w:szCs w:val="24"/>
        </w:rPr>
        <w:t>2021年1月29日</w:t>
      </w:r>
    </w:p>
    <w:p w14:paraId="6CE97ECE" w14:textId="245DCA28" w:rsidR="000F38CF" w:rsidRPr="000F38CF" w:rsidRDefault="000F38CF" w:rsidP="000F38CF">
      <w:pPr>
        <w:spacing w:line="360" w:lineRule="exact"/>
        <w:jc w:val="right"/>
        <w:rPr>
          <w:sz w:val="24"/>
          <w:szCs w:val="24"/>
        </w:rPr>
      </w:pPr>
      <w:r w:rsidRPr="000F38CF">
        <w:rPr>
          <w:rFonts w:hint="eastAsia"/>
          <w:sz w:val="24"/>
          <w:szCs w:val="24"/>
        </w:rPr>
        <w:t>中央社会保障推進協議会</w:t>
      </w:r>
    </w:p>
    <w:p w14:paraId="64164684" w14:textId="77777777" w:rsidR="000F38CF" w:rsidRDefault="000F38CF" w:rsidP="00C70641">
      <w:pPr>
        <w:rPr>
          <w:rFonts w:ascii="ＭＳ ゴシック" w:eastAsia="ＭＳ ゴシック" w:hAnsi="ＭＳ ゴシック" w:hint="eastAsia"/>
        </w:rPr>
      </w:pPr>
    </w:p>
    <w:p w14:paraId="05C350F0" w14:textId="76471038" w:rsidR="00C70641" w:rsidRPr="00190012" w:rsidRDefault="00F76121" w:rsidP="00C70641">
      <w:pPr>
        <w:rPr>
          <w:rFonts w:ascii="ＭＳ ゴシック" w:eastAsia="ＭＳ ゴシック" w:hAnsi="ＭＳ ゴシック"/>
          <w:sz w:val="28"/>
          <w:szCs w:val="32"/>
        </w:rPr>
      </w:pPr>
      <w:r w:rsidRPr="00190012">
        <w:rPr>
          <w:rFonts w:ascii="ＭＳ ゴシック" w:eastAsia="ＭＳ ゴシック" w:hAnsi="ＭＳ ゴシック" w:hint="eastAsia"/>
          <w:sz w:val="28"/>
          <w:szCs w:val="32"/>
        </w:rPr>
        <w:t>Ⅰ</w:t>
      </w:r>
      <w:r w:rsidR="00C70641" w:rsidRPr="00190012">
        <w:rPr>
          <w:rFonts w:ascii="ＭＳ ゴシック" w:eastAsia="ＭＳ ゴシック" w:hAnsi="ＭＳ ゴシック" w:hint="eastAsia"/>
          <w:sz w:val="28"/>
          <w:szCs w:val="32"/>
        </w:rPr>
        <w:t xml:space="preserve">　</w:t>
      </w:r>
      <w:r w:rsidR="00F96ED2" w:rsidRPr="00190012">
        <w:rPr>
          <w:rFonts w:ascii="ＭＳ ゴシック" w:eastAsia="ＭＳ ゴシック" w:hAnsi="ＭＳ ゴシック" w:hint="eastAsia"/>
          <w:sz w:val="28"/>
          <w:szCs w:val="32"/>
        </w:rPr>
        <w:t>基本</w:t>
      </w:r>
      <w:r w:rsidR="00C70641" w:rsidRPr="00190012">
        <w:rPr>
          <w:rFonts w:ascii="ＭＳ ゴシック" w:eastAsia="ＭＳ ゴシック" w:hAnsi="ＭＳ ゴシック" w:hint="eastAsia"/>
          <w:sz w:val="28"/>
          <w:szCs w:val="32"/>
        </w:rPr>
        <w:t>報酬</w:t>
      </w:r>
      <w:r w:rsidR="003C3733" w:rsidRPr="00190012">
        <w:rPr>
          <w:rFonts w:ascii="ＭＳ ゴシック" w:eastAsia="ＭＳ ゴシック" w:hAnsi="ＭＳ ゴシック" w:hint="eastAsia"/>
          <w:sz w:val="28"/>
          <w:szCs w:val="32"/>
        </w:rPr>
        <w:t>及び</w:t>
      </w:r>
      <w:r w:rsidR="00BD18D8" w:rsidRPr="00190012">
        <w:rPr>
          <w:rFonts w:ascii="ＭＳ ゴシック" w:eastAsia="ＭＳ ゴシック" w:hAnsi="ＭＳ ゴシック" w:hint="eastAsia"/>
          <w:sz w:val="28"/>
          <w:szCs w:val="32"/>
        </w:rPr>
        <w:t>改定率全体</w:t>
      </w:r>
      <w:r w:rsidR="00C70641" w:rsidRPr="00190012">
        <w:rPr>
          <w:rFonts w:ascii="ＭＳ ゴシック" w:eastAsia="ＭＳ ゴシック" w:hAnsi="ＭＳ ゴシック" w:hint="eastAsia"/>
          <w:sz w:val="28"/>
          <w:szCs w:val="32"/>
        </w:rPr>
        <w:t>について</w:t>
      </w:r>
    </w:p>
    <w:p w14:paraId="1F461AB3" w14:textId="45368A6C" w:rsidR="00F76121" w:rsidRPr="00F76121" w:rsidRDefault="00F76121" w:rsidP="00C70641">
      <w:pPr>
        <w:rPr>
          <w:rFonts w:ascii="ＭＳ ゴシック" w:eastAsia="ＭＳ ゴシック" w:hAnsi="ＭＳ ゴシック"/>
        </w:rPr>
      </w:pPr>
      <w:r>
        <w:rPr>
          <w:rFonts w:ascii="ＭＳ ゴシック" w:eastAsia="ＭＳ ゴシック" w:hAnsi="ＭＳ ゴシック" w:hint="eastAsia"/>
        </w:rPr>
        <w:t>１　改定率について</w:t>
      </w:r>
    </w:p>
    <w:p w14:paraId="52FD0839" w14:textId="0529853F" w:rsidR="00F76121" w:rsidRPr="00047C26" w:rsidRDefault="00C70641" w:rsidP="00C70641">
      <w:pPr>
        <w:rPr>
          <w:rFonts w:ascii="ＭＳ ゴシック" w:eastAsia="ＭＳ ゴシック" w:hAnsi="ＭＳ ゴシック"/>
        </w:rPr>
      </w:pPr>
      <w:r w:rsidRPr="00047C26">
        <w:rPr>
          <w:rFonts w:ascii="ＭＳ ゴシック" w:eastAsia="ＭＳ ゴシック" w:hAnsi="ＭＳ ゴシック" w:hint="eastAsia"/>
        </w:rPr>
        <w:t>（１）</w:t>
      </w:r>
      <w:r w:rsidR="00F76121" w:rsidRPr="00047C26">
        <w:rPr>
          <w:rFonts w:ascii="ＭＳ ゴシック" w:eastAsia="ＭＳ ゴシック" w:hAnsi="ＭＳ ゴシック" w:hint="eastAsia"/>
        </w:rPr>
        <w:t>改定率の基本認識</w:t>
      </w:r>
    </w:p>
    <w:p w14:paraId="570C3FD0" w14:textId="58691950" w:rsidR="00BD18D8" w:rsidRDefault="00BD18D8" w:rsidP="00F76121">
      <w:pPr>
        <w:ind w:firstLineChars="100" w:firstLine="210"/>
      </w:pPr>
      <w:r>
        <w:rPr>
          <w:rFonts w:hint="eastAsia"/>
        </w:rPr>
        <w:t>基本報酬の改定を含む「改定率全体」については、社会保障審議会介護給付費分科会での審議報告の中でも述べられておらず、「大臣折衝」の中で決められている。今回の</w:t>
      </w:r>
      <w:r w:rsidR="003C3733">
        <w:rPr>
          <w:rFonts w:hint="eastAsia"/>
        </w:rPr>
        <w:t>介護報酬改定は、深刻さをます介護人材不足とコロナ危機を通じて明らかになった介護現場の脆弱性を直視し、２０年来に及ぶ「低報酬政策」を抜本的見直すことが求められていた。</w:t>
      </w:r>
    </w:p>
    <w:p w14:paraId="06B4C49C" w14:textId="77777777" w:rsidR="00F76121" w:rsidRDefault="003C3733" w:rsidP="00C70641">
      <w:r>
        <w:rPr>
          <w:rFonts w:hint="eastAsia"/>
        </w:rPr>
        <w:t xml:space="preserve">【質問】　</w:t>
      </w:r>
    </w:p>
    <w:p w14:paraId="7A9FCB16" w14:textId="1084855B" w:rsidR="003C3733" w:rsidRDefault="00F76121" w:rsidP="00C70641">
      <w:r>
        <w:rPr>
          <w:rFonts w:hint="eastAsia"/>
        </w:rPr>
        <w:t>①</w:t>
      </w:r>
      <w:r w:rsidR="003C3733">
        <w:rPr>
          <w:rFonts w:hint="eastAsia"/>
        </w:rPr>
        <w:t>この「改定率」（０．７０％）で、介護現場の深刻な状況を打開しうると認識しているのか。根拠も含めて明らかにしていただきたい。</w:t>
      </w:r>
    </w:p>
    <w:p w14:paraId="5A4C626B" w14:textId="4AF32383" w:rsidR="00BD18D8" w:rsidRPr="008B5CF5" w:rsidRDefault="00047C26" w:rsidP="00C70641">
      <w:r w:rsidRPr="008B5CF5">
        <w:rPr>
          <w:rFonts w:hint="eastAsia"/>
        </w:rPr>
        <w:t>②</w:t>
      </w:r>
      <w:r w:rsidRPr="008B5CF5">
        <w:t>2040年までに圧倒的な在宅サービス量の確保が必要になるが、そこにむけた計画的な計画と実践を今回の報酬改定でも具体化すべきではないか？</w:t>
      </w:r>
    </w:p>
    <w:p w14:paraId="6CA635A6" w14:textId="77777777" w:rsidR="00047C26" w:rsidRPr="00047C26" w:rsidRDefault="00047C26" w:rsidP="00C70641">
      <w:pPr>
        <w:rPr>
          <w:color w:val="FF0000"/>
        </w:rPr>
      </w:pPr>
    </w:p>
    <w:p w14:paraId="28B04055" w14:textId="56E5B89F" w:rsidR="00F76121" w:rsidRPr="00047C26" w:rsidRDefault="00BD18D8" w:rsidP="00C70641">
      <w:pPr>
        <w:rPr>
          <w:rFonts w:ascii="ＭＳ ゴシック" w:eastAsia="ＭＳ ゴシック" w:hAnsi="ＭＳ ゴシック"/>
        </w:rPr>
      </w:pPr>
      <w:r w:rsidRPr="00047C26">
        <w:rPr>
          <w:rFonts w:ascii="ＭＳ ゴシック" w:eastAsia="ＭＳ ゴシック" w:hAnsi="ＭＳ ゴシック" w:hint="eastAsia"/>
        </w:rPr>
        <w:t>（２）</w:t>
      </w:r>
      <w:r w:rsidR="00F76121" w:rsidRPr="00047C26">
        <w:rPr>
          <w:rFonts w:ascii="ＭＳ ゴシック" w:eastAsia="ＭＳ ゴシック" w:hAnsi="ＭＳ ゴシック" w:hint="eastAsia"/>
        </w:rPr>
        <w:t>改定率の具体的根拠</w:t>
      </w:r>
    </w:p>
    <w:p w14:paraId="7D2BBD92" w14:textId="24E9640E" w:rsidR="003C3733" w:rsidRDefault="00BD18D8" w:rsidP="00F76121">
      <w:pPr>
        <w:ind w:firstLineChars="100" w:firstLine="210"/>
      </w:pPr>
      <w:r>
        <w:rPr>
          <w:rFonts w:hint="eastAsia"/>
        </w:rPr>
        <w:t>全</w:t>
      </w:r>
      <w:r w:rsidR="00C70641">
        <w:t>体で＋０．７０％（うち、新型コロナウイルス感染症に対応するための 特例的な評価として、0.05％（令和３年９月末まで））</w:t>
      </w:r>
      <w:r w:rsidR="00C70641">
        <w:rPr>
          <w:rFonts w:hint="eastAsia"/>
        </w:rPr>
        <w:t>」</w:t>
      </w:r>
      <w:r w:rsidR="00F96ED2">
        <w:rPr>
          <w:rFonts w:hint="eastAsia"/>
        </w:rPr>
        <w:t>＝（＋０．６５％）</w:t>
      </w:r>
      <w:r w:rsidR="00C70641">
        <w:rPr>
          <w:rFonts w:hint="eastAsia"/>
        </w:rPr>
        <w:t>改定とし、「</w:t>
      </w:r>
      <w:r w:rsidR="00C70641" w:rsidRPr="00C70641">
        <w:rPr>
          <w:rFonts w:hint="eastAsia"/>
        </w:rPr>
        <w:t>全てのサービスの基本報酬を引き上げる</w:t>
      </w:r>
      <w:r w:rsidR="00C70641">
        <w:rPr>
          <w:rFonts w:hint="eastAsia"/>
        </w:rPr>
        <w:t>」としているが、サービス種別で</w:t>
      </w:r>
      <w:r w:rsidR="00F96ED2">
        <w:rPr>
          <w:rFonts w:hint="eastAsia"/>
        </w:rPr>
        <w:t>は</w:t>
      </w:r>
      <w:r>
        <w:rPr>
          <w:rFonts w:hint="eastAsia"/>
        </w:rPr>
        <w:t>、現行の「加算」が廃止され、基本報酬に繰り入れられたと考えられる部分がある。また、基本報酬の</w:t>
      </w:r>
      <w:r w:rsidR="00C70641">
        <w:rPr>
          <w:rFonts w:hint="eastAsia"/>
        </w:rPr>
        <w:t>引き上げ額に</w:t>
      </w:r>
      <w:r>
        <w:rPr>
          <w:rFonts w:hint="eastAsia"/>
        </w:rPr>
        <w:t>も</w:t>
      </w:r>
      <w:r w:rsidR="00F96ED2">
        <w:rPr>
          <w:rFonts w:hint="eastAsia"/>
        </w:rPr>
        <w:t>大きな</w:t>
      </w:r>
      <w:r w:rsidR="00C70641">
        <w:rPr>
          <w:rFonts w:hint="eastAsia"/>
        </w:rPr>
        <w:t>格差がある。</w:t>
      </w:r>
    </w:p>
    <w:p w14:paraId="73209AEF" w14:textId="77777777" w:rsidR="003C3733" w:rsidRDefault="003C3733" w:rsidP="00C70641">
      <w:r>
        <w:rPr>
          <w:rFonts w:hint="eastAsia"/>
        </w:rPr>
        <w:t>【質問】</w:t>
      </w:r>
    </w:p>
    <w:p w14:paraId="1354E0BF" w14:textId="42AD759B" w:rsidR="003C3733" w:rsidRDefault="003C3733" w:rsidP="00C70641">
      <w:r>
        <w:rPr>
          <w:rFonts w:hint="eastAsia"/>
        </w:rPr>
        <w:t>①全体としてどのような計算で「０．６５％プラス」になるのか</w:t>
      </w:r>
      <w:r w:rsidR="00F76121">
        <w:rPr>
          <w:rFonts w:hint="eastAsia"/>
        </w:rPr>
        <w:t>。基本報酬及び各種加算の増減を含めて</w:t>
      </w:r>
      <w:r>
        <w:rPr>
          <w:rFonts w:hint="eastAsia"/>
        </w:rPr>
        <w:t>その具体的な積算根拠をお示しいただきたい。</w:t>
      </w:r>
    </w:p>
    <w:p w14:paraId="7A62E7B9" w14:textId="13AE4F9C" w:rsidR="00190012" w:rsidRPr="008B5CF5" w:rsidRDefault="003C3733" w:rsidP="00190012">
      <w:r w:rsidRPr="008B5CF5">
        <w:rPr>
          <w:rFonts w:hint="eastAsia"/>
        </w:rPr>
        <w:t>②</w:t>
      </w:r>
      <w:r w:rsidR="00190012" w:rsidRPr="008B5CF5">
        <w:t>基本報酬の引き上げ幅が各サービス事業によって大きく異なるが（0.2％～9.2％）、どのような考え方に基づくものか（例えば、通所介護と通所リハビリとの改定率の差、認知症が重点とされているもとでの認知症対応型通所介護、認知症グループホームの引き上げ率の低さなど）。</w:t>
      </w:r>
    </w:p>
    <w:p w14:paraId="244D8971" w14:textId="24FF0A11" w:rsidR="00C70641" w:rsidRDefault="003C3733" w:rsidP="003C3733">
      <w:r>
        <w:rPr>
          <w:rFonts w:hint="eastAsia"/>
        </w:rPr>
        <w:t>③</w:t>
      </w:r>
      <w:r w:rsidR="00C70641">
        <w:rPr>
          <w:rFonts w:hint="eastAsia"/>
        </w:rPr>
        <w:t>在宅分、施設分等カテゴリー別の増減及び各サービス種別ごとの</w:t>
      </w:r>
      <w:r w:rsidR="00627E5A">
        <w:rPr>
          <w:rFonts w:hint="eastAsia"/>
        </w:rPr>
        <w:t>増加率</w:t>
      </w:r>
      <w:r w:rsidR="00F96ED2">
        <w:rPr>
          <w:rFonts w:hint="eastAsia"/>
        </w:rPr>
        <w:t>及びその「理由」を</w:t>
      </w:r>
      <w:r w:rsidR="00C70641">
        <w:rPr>
          <w:rFonts w:hint="eastAsia"/>
        </w:rPr>
        <w:t>お示しいただきたい。</w:t>
      </w:r>
    </w:p>
    <w:p w14:paraId="689D4FFD" w14:textId="16D9BF89" w:rsidR="00F96ED2" w:rsidRPr="008B5CF5" w:rsidRDefault="00047C26" w:rsidP="00C70641">
      <w:r w:rsidRPr="008B5CF5">
        <w:rPr>
          <w:rFonts w:hint="eastAsia"/>
        </w:rPr>
        <w:t>をそのまましていたらマイナスになるのではないか？試算としてはどうか？</w:t>
      </w:r>
    </w:p>
    <w:p w14:paraId="01C78424" w14:textId="15BBFC39" w:rsidR="00047C26" w:rsidRDefault="00B76B4A" w:rsidP="00C70641">
      <w:r>
        <w:rPr>
          <w:rFonts w:hint="eastAsia"/>
        </w:rPr>
        <w:lastRenderedPageBreak/>
        <w:t>④全サービス種別で唯一一貫して収支差マイナスを続けてきた居宅介護支援について、今回の基本報酬改定で、事業経営の安定性・継続性が確保されるのか</w:t>
      </w:r>
    </w:p>
    <w:p w14:paraId="3F81BCFB" w14:textId="258AE47C" w:rsidR="00F96ED2" w:rsidRPr="00F76121" w:rsidRDefault="00F96ED2" w:rsidP="00C70641">
      <w:pPr>
        <w:rPr>
          <w:rFonts w:ascii="ＭＳ ゴシック" w:eastAsia="ＭＳ ゴシック" w:hAnsi="ＭＳ ゴシック"/>
        </w:rPr>
      </w:pPr>
      <w:r w:rsidRPr="00F76121">
        <w:rPr>
          <w:rFonts w:ascii="ＭＳ ゴシック" w:eastAsia="ＭＳ ゴシック" w:hAnsi="ＭＳ ゴシック" w:hint="eastAsia"/>
        </w:rPr>
        <w:t>２　新型コロナ対応「特例的評価」について</w:t>
      </w:r>
    </w:p>
    <w:p w14:paraId="16F309F6" w14:textId="04D1F372" w:rsidR="003C3733" w:rsidRDefault="00F96ED2" w:rsidP="004246C0">
      <w:r>
        <w:rPr>
          <w:rFonts w:hint="eastAsia"/>
        </w:rPr>
        <w:t>「</w:t>
      </w:r>
      <w:r w:rsidRPr="00F96ED2">
        <w:rPr>
          <w:rFonts w:hint="eastAsia"/>
        </w:rPr>
        <w:t>全てのサービスについて、令和３年４月から９月末までの間、基本報酬に</w:t>
      </w:r>
      <w:r w:rsidRPr="00F96ED2">
        <w:t>0.1％上乗せする</w:t>
      </w:r>
      <w:r>
        <w:rPr>
          <w:rFonts w:hint="eastAsia"/>
        </w:rPr>
        <w:t>」とし、告示第１９号改正案で、附則</w:t>
      </w:r>
      <w:r>
        <w:t>第</w:t>
      </w:r>
      <w:r>
        <w:rPr>
          <w:rFonts w:hint="eastAsia"/>
        </w:rPr>
        <w:t>１１</w:t>
      </w:r>
      <w:r>
        <w:t>条</w:t>
      </w:r>
      <w:r>
        <w:rPr>
          <w:rFonts w:hint="eastAsia"/>
        </w:rPr>
        <w:t>では、</w:t>
      </w:r>
      <w:r w:rsidRPr="00F96ED2">
        <w:rPr>
          <w:rFonts w:hint="eastAsia"/>
        </w:rPr>
        <w:t>令和三年九月三十日までの間は、</w:t>
      </w:r>
      <w:r>
        <w:rPr>
          <w:rFonts w:hint="eastAsia"/>
        </w:rPr>
        <w:t>「</w:t>
      </w:r>
      <w:r w:rsidRPr="00F96ED2">
        <w:rPr>
          <w:rFonts w:hint="eastAsia"/>
        </w:rPr>
        <w:t>改正後の指定居宅サービス介護給付費単</w:t>
      </w:r>
      <w:r w:rsidRPr="00F96ED2">
        <w:t>位数表の</w:t>
      </w:r>
      <w:r>
        <w:rPr>
          <w:rFonts w:hint="eastAsia"/>
        </w:rPr>
        <w:t>基本報酬に</w:t>
      </w:r>
      <w:r w:rsidRPr="00F96ED2">
        <w:rPr>
          <w:rFonts w:hint="eastAsia"/>
        </w:rPr>
        <w:t>ついて、</w:t>
      </w:r>
      <w:r w:rsidRPr="00F96ED2">
        <w:t xml:space="preserve"> それぞれの所定単位数の千分の千一に相当する単位数を算定する。</w:t>
      </w:r>
      <w:r>
        <w:rPr>
          <w:rFonts w:hint="eastAsia"/>
        </w:rPr>
        <w:t>」としている。しかし、現行の単位数</w:t>
      </w:r>
      <w:r w:rsidRPr="00F96ED2">
        <w:rPr>
          <w:rFonts w:hint="eastAsia"/>
        </w:rPr>
        <w:t>算定上における端数処理について</w:t>
      </w:r>
      <w:r>
        <w:rPr>
          <w:rFonts w:hint="eastAsia"/>
        </w:rPr>
        <w:t>は、</w:t>
      </w:r>
      <w:r w:rsidRPr="00F96ED2">
        <w:rPr>
          <w:rFonts w:hint="eastAsia"/>
        </w:rPr>
        <w:t>小数点以下の端数処理（四捨五入）</w:t>
      </w:r>
      <w:r>
        <w:rPr>
          <w:rFonts w:hint="eastAsia"/>
        </w:rPr>
        <w:t>とされている（</w:t>
      </w:r>
      <w:r w:rsidRPr="00F96ED2">
        <w:rPr>
          <w:rFonts w:hint="eastAsia"/>
        </w:rPr>
        <w:t>（平成</w:t>
      </w:r>
      <w:r w:rsidRPr="00F96ED2">
        <w:t>12年３月１日老企第36号</w:t>
      </w:r>
      <w:r>
        <w:rPr>
          <w:rFonts w:hint="eastAsia"/>
        </w:rPr>
        <w:t>）。</w:t>
      </w:r>
      <w:r w:rsidR="003C3733">
        <w:rPr>
          <w:rFonts w:hint="eastAsia"/>
        </w:rPr>
        <w:t>なお、金額換算の際の端数処理については同通知で「算定された単位数から金額に換算する際に生ずる一円未満（小数点以下）の端数については「切り捨て」とする」とされている。</w:t>
      </w:r>
    </w:p>
    <w:p w14:paraId="14CF01EB" w14:textId="77777777" w:rsidR="003C3733" w:rsidRDefault="003C3733" w:rsidP="004246C0">
      <w:r>
        <w:rPr>
          <w:rFonts w:hint="eastAsia"/>
        </w:rPr>
        <w:t>【質問】</w:t>
      </w:r>
    </w:p>
    <w:p w14:paraId="5C6C3672" w14:textId="1BC0E95F" w:rsidR="00F96ED2" w:rsidRDefault="003C3733" w:rsidP="004246C0">
      <w:r>
        <w:rPr>
          <w:rFonts w:hint="eastAsia"/>
        </w:rPr>
        <w:t>①</w:t>
      </w:r>
      <w:r w:rsidR="00F96ED2">
        <w:rPr>
          <w:rFonts w:hint="eastAsia"/>
        </w:rPr>
        <w:t>わずか０．１％と微々たる</w:t>
      </w:r>
      <w:r w:rsidR="004246C0">
        <w:rPr>
          <w:rFonts w:hint="eastAsia"/>
        </w:rPr>
        <w:t>上乗せについて技術的どのように算定するのか。</w:t>
      </w:r>
    </w:p>
    <w:p w14:paraId="606FF370" w14:textId="586FA9C2" w:rsidR="003C3733" w:rsidRPr="008B5CF5" w:rsidRDefault="003C3733" w:rsidP="003C3733">
      <w:r w:rsidRPr="008B5CF5">
        <w:rPr>
          <w:rFonts w:hint="eastAsia"/>
        </w:rPr>
        <w:t>②</w:t>
      </w:r>
      <w:r w:rsidRPr="008B5CF5">
        <w:t xml:space="preserve"> 感染対策分＋0.05％（＋0.1％）について、各サービス事業所への報酬支払時に＋0.05％（＋0.1％）分上乗せされると考えてよいか。それは請求額全体か、基本報酬部分のみが対象となるのか</w:t>
      </w:r>
    </w:p>
    <w:p w14:paraId="07B08109" w14:textId="1F246A3B" w:rsidR="003C3733" w:rsidRPr="008B5CF5" w:rsidRDefault="003C3733" w:rsidP="003C3733">
      <w:r w:rsidRPr="008B5CF5">
        <w:rPr>
          <w:rFonts w:hint="eastAsia"/>
        </w:rPr>
        <w:t>③</w:t>
      </w:r>
      <w:r w:rsidRPr="008B5CF5">
        <w:t>上乗せ措置は9月末で終了とされているが、延長する場合、それを判断する時期はいつ頃を想定しているか、延長の具体的な判断基準はどのようなものか</w:t>
      </w:r>
    </w:p>
    <w:p w14:paraId="66B6B8CD" w14:textId="6D830A4F" w:rsidR="00F76121" w:rsidRDefault="00755EFB" w:rsidP="003C3733">
      <w:r>
        <w:rPr>
          <w:rFonts w:hint="eastAsia"/>
        </w:rPr>
        <w:t>④</w:t>
      </w:r>
      <w:r w:rsidRPr="00755EFB">
        <w:rPr>
          <w:rFonts w:hint="eastAsia"/>
        </w:rPr>
        <w:t>（関連して）短期入所サービスについては、「第</w:t>
      </w:r>
      <w:r w:rsidRPr="00755EFB">
        <w:t>12報」がそのまま継続すると解してよいか</w:t>
      </w:r>
    </w:p>
    <w:p w14:paraId="46BEBB86" w14:textId="5DD90732" w:rsidR="00F76121" w:rsidRPr="00190012" w:rsidRDefault="00190012" w:rsidP="003C3733">
      <w:pPr>
        <w:rPr>
          <w:rFonts w:ascii="ＭＳ ゴシック" w:eastAsia="ＭＳ ゴシック" w:hAnsi="ＭＳ ゴシック"/>
          <w:sz w:val="28"/>
          <w:szCs w:val="32"/>
        </w:rPr>
      </w:pPr>
      <w:r w:rsidRPr="00190012">
        <w:rPr>
          <w:rFonts w:ascii="ＭＳ ゴシック" w:eastAsia="ＭＳ ゴシック" w:hAnsi="ＭＳ ゴシック" w:hint="eastAsia"/>
          <w:sz w:val="28"/>
          <w:szCs w:val="32"/>
        </w:rPr>
        <w:t>Ⅱ</w:t>
      </w:r>
      <w:r w:rsidR="00F76121" w:rsidRPr="00190012">
        <w:rPr>
          <w:rFonts w:ascii="ＭＳ ゴシック" w:eastAsia="ＭＳ ゴシック" w:hAnsi="ＭＳ ゴシック" w:hint="eastAsia"/>
          <w:sz w:val="28"/>
          <w:szCs w:val="32"/>
        </w:rPr>
        <w:t>「令和３年度介護報酬改定</w:t>
      </w:r>
      <w:r w:rsidR="006075B3">
        <w:rPr>
          <w:rFonts w:ascii="ＭＳ ゴシック" w:eastAsia="ＭＳ ゴシック" w:hAnsi="ＭＳ ゴシック" w:hint="eastAsia"/>
          <w:sz w:val="28"/>
          <w:szCs w:val="32"/>
        </w:rPr>
        <w:t>における改定</w:t>
      </w:r>
      <w:r w:rsidR="00F76121" w:rsidRPr="00190012">
        <w:rPr>
          <w:rFonts w:ascii="ＭＳ ゴシック" w:eastAsia="ＭＳ ゴシック" w:hAnsi="ＭＳ ゴシック" w:hint="eastAsia"/>
          <w:sz w:val="28"/>
          <w:szCs w:val="32"/>
        </w:rPr>
        <w:t>事項について」</w:t>
      </w:r>
    </w:p>
    <w:p w14:paraId="737DF0A4" w14:textId="48BA47EA" w:rsidR="00047C26" w:rsidRDefault="00047C26" w:rsidP="003C3733">
      <w:pPr>
        <w:rPr>
          <w:rFonts w:ascii="ＭＳ ゴシック" w:eastAsia="ＭＳ ゴシック" w:hAnsi="ＭＳ ゴシック"/>
        </w:rPr>
      </w:pPr>
      <w:bookmarkStart w:id="1" w:name="_Hlk62795843"/>
      <w:r>
        <w:rPr>
          <w:rFonts w:ascii="ＭＳ ゴシック" w:eastAsia="ＭＳ ゴシック" w:hAnsi="ＭＳ ゴシック" w:hint="eastAsia"/>
        </w:rPr>
        <w:t>１感染症や災害への対応力強化</w:t>
      </w:r>
    </w:p>
    <w:bookmarkEnd w:id="1"/>
    <w:p w14:paraId="28B5FCC4" w14:textId="257521E3" w:rsidR="00047C26" w:rsidRPr="00047C26" w:rsidRDefault="00047C26" w:rsidP="00047C26">
      <w:pPr>
        <w:rPr>
          <w:rFonts w:ascii="ＭＳ 明朝" w:eastAsia="ＭＳ 明朝" w:hAnsi="ＭＳ 明朝"/>
        </w:rPr>
      </w:pPr>
      <w:r>
        <w:rPr>
          <w:rFonts w:ascii="ＭＳ 明朝" w:eastAsia="ＭＳ 明朝" w:hAnsi="ＭＳ 明朝" w:hint="eastAsia"/>
        </w:rPr>
        <w:t>①</w:t>
      </w:r>
      <w:r w:rsidRPr="00047C26">
        <w:rPr>
          <w:rFonts w:ascii="ＭＳ 明朝" w:eastAsia="ＭＳ 明朝" w:hAnsi="ＭＳ 明朝" w:hint="eastAsia"/>
        </w:rPr>
        <w:t>項目として必要なことだが、それを支える介護職員の増員の具体化がないとミスマッチ。京都府内の各自治体でも、ほとんどの市町村は、第</w:t>
      </w:r>
      <w:r w:rsidRPr="00047C26">
        <w:rPr>
          <w:rFonts w:ascii="ＭＳ 明朝" w:eastAsia="ＭＳ 明朝" w:hAnsi="ＭＳ 明朝"/>
        </w:rPr>
        <w:t>8期の事業計画案に介護職員の具体的な計画がない。</w:t>
      </w:r>
    </w:p>
    <w:p w14:paraId="445B59E7" w14:textId="33EA4542" w:rsidR="00047C26" w:rsidRDefault="00047C26" w:rsidP="00047C26">
      <w:pPr>
        <w:rPr>
          <w:rFonts w:ascii="ＭＳ 明朝" w:eastAsia="ＭＳ 明朝" w:hAnsi="ＭＳ 明朝"/>
        </w:rPr>
      </w:pPr>
      <w:r>
        <w:rPr>
          <w:rFonts w:ascii="ＭＳ 明朝" w:eastAsia="ＭＳ 明朝" w:hAnsi="ＭＳ 明朝" w:hint="eastAsia"/>
        </w:rPr>
        <w:t>②</w:t>
      </w:r>
      <w:r w:rsidRPr="00047C26">
        <w:rPr>
          <w:rFonts w:ascii="ＭＳ 明朝" w:eastAsia="ＭＳ 明朝" w:hAnsi="ＭＳ 明朝" w:hint="eastAsia"/>
        </w:rPr>
        <w:t>災害対策としては、これまでも不幸な事故が多数生じているが、夜間に大規模震災が起きた時に、利用者･入所者を安全に避難させるマンパワーがない。これをどう考えているのか？</w:t>
      </w:r>
    </w:p>
    <w:p w14:paraId="3D6FC5D3" w14:textId="3592A82F" w:rsidR="00047C26" w:rsidRPr="00047C26" w:rsidRDefault="00047C26" w:rsidP="00047C26">
      <w:pPr>
        <w:rPr>
          <w:rFonts w:ascii="ＭＳ ゴシック" w:eastAsia="ＭＳ ゴシック" w:hAnsi="ＭＳ ゴシック"/>
        </w:rPr>
      </w:pPr>
      <w:r w:rsidRPr="00047C26">
        <w:rPr>
          <w:rFonts w:ascii="ＭＳ ゴシック" w:eastAsia="ＭＳ ゴシック" w:hAnsi="ＭＳ ゴシック" w:hint="eastAsia"/>
        </w:rPr>
        <w:t>１感染症や災害への対応力強化</w:t>
      </w:r>
      <w:r w:rsidR="006075B3">
        <w:rPr>
          <w:rFonts w:ascii="ＭＳ ゴシック" w:eastAsia="ＭＳ ゴシック" w:hAnsi="ＭＳ ゴシック" w:hint="eastAsia"/>
        </w:rPr>
        <w:t xml:space="preserve">　①感染症対策の強化</w:t>
      </w:r>
    </w:p>
    <w:p w14:paraId="5421BE4B" w14:textId="2DA029F4" w:rsidR="00047C26" w:rsidRPr="00047C26" w:rsidRDefault="00047C26" w:rsidP="00047C26">
      <w:pPr>
        <w:rPr>
          <w:rFonts w:ascii="ＭＳ 明朝" w:eastAsia="ＭＳ 明朝" w:hAnsi="ＭＳ 明朝"/>
        </w:rPr>
      </w:pPr>
      <w:r>
        <w:rPr>
          <w:rFonts w:ascii="ＭＳ 明朝" w:eastAsia="ＭＳ 明朝" w:hAnsi="ＭＳ 明朝" w:hint="eastAsia"/>
        </w:rPr>
        <w:t>①</w:t>
      </w:r>
      <w:r w:rsidRPr="00047C26">
        <w:rPr>
          <w:rFonts w:ascii="ＭＳ 明朝" w:eastAsia="ＭＳ 明朝" w:hAnsi="ＭＳ 明朝" w:hint="eastAsia"/>
        </w:rPr>
        <w:t>直行直帰の登録ヘルパーに対するスキルアップを同補償するのか？</w:t>
      </w:r>
    </w:p>
    <w:p w14:paraId="503B9917" w14:textId="4D3491A1" w:rsidR="00047C26" w:rsidRDefault="00047C26" w:rsidP="00047C26">
      <w:pPr>
        <w:rPr>
          <w:rFonts w:ascii="ＭＳ 明朝" w:eastAsia="ＭＳ 明朝" w:hAnsi="ＭＳ 明朝"/>
        </w:rPr>
      </w:pPr>
      <w:r>
        <w:rPr>
          <w:rFonts w:ascii="ＭＳ 明朝" w:eastAsia="ＭＳ 明朝" w:hAnsi="ＭＳ 明朝" w:hint="eastAsia"/>
        </w:rPr>
        <w:t>②</w:t>
      </w:r>
      <w:r w:rsidRPr="00047C26">
        <w:rPr>
          <w:rFonts w:ascii="ＭＳ 明朝" w:eastAsia="ＭＳ 明朝" w:hAnsi="ＭＳ 明朝" w:hint="eastAsia"/>
        </w:rPr>
        <w:t>各市町村、各区、できれば学区ごとに、必要な感染予防資材が備蓄され、必要な際に配布できるようにならないか？</w:t>
      </w:r>
    </w:p>
    <w:p w14:paraId="040D4A0D" w14:textId="77777777" w:rsidR="00047C26" w:rsidRPr="00047C26" w:rsidRDefault="00047C26" w:rsidP="00047C26">
      <w:pPr>
        <w:rPr>
          <w:rFonts w:ascii="ＭＳ 明朝" w:eastAsia="ＭＳ 明朝" w:hAnsi="ＭＳ 明朝"/>
        </w:rPr>
      </w:pPr>
    </w:p>
    <w:p w14:paraId="794D44E9" w14:textId="77777777" w:rsidR="00F76121" w:rsidRPr="00F76121" w:rsidRDefault="00F76121" w:rsidP="00F76121">
      <w:pPr>
        <w:rPr>
          <w:rFonts w:ascii="ＭＳ ゴシック" w:eastAsia="ＭＳ ゴシック" w:hAnsi="ＭＳ ゴシック"/>
        </w:rPr>
      </w:pPr>
      <w:r w:rsidRPr="00F76121">
        <w:rPr>
          <w:rFonts w:ascii="ＭＳ ゴシック" w:eastAsia="ＭＳ ゴシック" w:hAnsi="ＭＳ ゴシック" w:hint="eastAsia"/>
        </w:rPr>
        <w:t>１④</w:t>
      </w:r>
      <w:r w:rsidRPr="00F76121">
        <w:rPr>
          <w:rFonts w:ascii="ＭＳ ゴシック" w:eastAsia="ＭＳ ゴシック" w:hAnsi="ＭＳ ゴシック"/>
        </w:rPr>
        <w:t xml:space="preserve"> 通所介護等の事業所規模別の報酬等に関する対応</w:t>
      </w:r>
    </w:p>
    <w:p w14:paraId="24598E4A" w14:textId="629F340A" w:rsidR="00F76121" w:rsidRPr="00F76121" w:rsidRDefault="00F76121" w:rsidP="00F76121">
      <w:pPr>
        <w:rPr>
          <w:rFonts w:ascii="ＭＳ 明朝" w:eastAsia="ＭＳ 明朝" w:hAnsi="ＭＳ 明朝"/>
        </w:rPr>
      </w:pPr>
      <w:r>
        <w:rPr>
          <w:rFonts w:ascii="ＭＳ 明朝" w:eastAsia="ＭＳ 明朝" w:hAnsi="ＭＳ 明朝" w:hint="eastAsia"/>
        </w:rPr>
        <w:t>①</w:t>
      </w:r>
      <w:r w:rsidRPr="00F76121">
        <w:rPr>
          <w:rFonts w:ascii="ＭＳ 明朝" w:eastAsia="ＭＳ 明朝" w:hAnsi="ＭＳ 明朝"/>
        </w:rPr>
        <w:t>「感染症又は災害」の内容・規模に関わらず、利用者の減少（5％以上）があれば適用さ</w:t>
      </w:r>
      <w:r w:rsidRPr="00F76121">
        <w:rPr>
          <w:rFonts w:ascii="ＭＳ 明朝" w:eastAsia="ＭＳ 明朝" w:hAnsi="ＭＳ 明朝"/>
        </w:rPr>
        <w:lastRenderedPageBreak/>
        <w:t>れると考えてよいか</w:t>
      </w:r>
    </w:p>
    <w:p w14:paraId="1AB4793D" w14:textId="2D2BBD0E" w:rsidR="00F76121" w:rsidRPr="00F76121" w:rsidRDefault="00F76121" w:rsidP="00F76121">
      <w:pPr>
        <w:rPr>
          <w:rFonts w:ascii="ＭＳ 明朝" w:eastAsia="ＭＳ 明朝" w:hAnsi="ＭＳ 明朝"/>
        </w:rPr>
      </w:pPr>
      <w:r>
        <w:rPr>
          <w:rFonts w:ascii="ＭＳ 明朝" w:eastAsia="ＭＳ 明朝" w:hAnsi="ＭＳ 明朝" w:hint="eastAsia"/>
        </w:rPr>
        <w:t>②</w:t>
      </w:r>
      <w:r w:rsidRPr="00F76121">
        <w:rPr>
          <w:rFonts w:ascii="ＭＳ 明朝" w:eastAsia="ＭＳ 明朝" w:hAnsi="ＭＳ 明朝"/>
        </w:rPr>
        <w:t>「第12報」のように、3％加算の算定に際して個々の利用者への同意（同意書）は必要か</w:t>
      </w:r>
    </w:p>
    <w:p w14:paraId="189BD029" w14:textId="39358488" w:rsidR="00F76121" w:rsidRPr="00F76121" w:rsidRDefault="00F76121" w:rsidP="00F76121">
      <w:pPr>
        <w:rPr>
          <w:rFonts w:ascii="ＭＳ 明朝" w:eastAsia="ＭＳ 明朝" w:hAnsi="ＭＳ 明朝"/>
        </w:rPr>
      </w:pPr>
      <w:r>
        <w:rPr>
          <w:rFonts w:ascii="ＭＳ 明朝" w:eastAsia="ＭＳ 明朝" w:hAnsi="ＭＳ 明朝" w:hint="eastAsia"/>
        </w:rPr>
        <w:t xml:space="preserve">③　</w:t>
      </w:r>
      <w:r w:rsidRPr="00F76121">
        <w:rPr>
          <w:rFonts w:ascii="ＭＳ 明朝" w:eastAsia="ＭＳ 明朝" w:hAnsi="ＭＳ 明朝"/>
        </w:rPr>
        <w:t>3％の加算によって利用者負担が追加的に発生する点について（事業所の減収補填分を利用者どのように考えているか</w:t>
      </w:r>
    </w:p>
    <w:p w14:paraId="2C8D74CF" w14:textId="757FE7B5" w:rsidR="00F76121" w:rsidRPr="00F76121" w:rsidRDefault="00F76121" w:rsidP="00F76121">
      <w:pPr>
        <w:rPr>
          <w:rFonts w:ascii="ＭＳ 明朝" w:eastAsia="ＭＳ 明朝" w:hAnsi="ＭＳ 明朝"/>
        </w:rPr>
      </w:pPr>
      <w:r>
        <w:rPr>
          <w:rFonts w:ascii="ＭＳ 明朝" w:eastAsia="ＭＳ 明朝" w:hAnsi="ＭＳ 明朝" w:hint="eastAsia"/>
        </w:rPr>
        <w:t>④</w:t>
      </w:r>
      <w:r w:rsidRPr="00F76121">
        <w:rPr>
          <w:rFonts w:ascii="ＭＳ 明朝" w:eastAsia="ＭＳ 明朝" w:hAnsi="ＭＳ 明朝"/>
        </w:rPr>
        <w:t>「延長」が認められる「その他の特別の事情」とは具体的にどのような内容か</w:t>
      </w:r>
    </w:p>
    <w:p w14:paraId="49C700B7" w14:textId="6F508A37" w:rsidR="00F76121" w:rsidRPr="00F76121" w:rsidRDefault="00F76121" w:rsidP="00F76121">
      <w:pPr>
        <w:rPr>
          <w:rFonts w:ascii="ＭＳ 明朝" w:eastAsia="ＭＳ 明朝" w:hAnsi="ＭＳ 明朝"/>
        </w:rPr>
      </w:pPr>
      <w:r>
        <w:rPr>
          <w:rFonts w:ascii="ＭＳ 明朝" w:eastAsia="ＭＳ 明朝" w:hAnsi="ＭＳ 明朝" w:hint="eastAsia"/>
        </w:rPr>
        <w:t>⑤</w:t>
      </w:r>
      <w:r w:rsidRPr="00F76121">
        <w:rPr>
          <w:rFonts w:ascii="ＭＳ 明朝" w:eastAsia="ＭＳ 明朝" w:hAnsi="ＭＳ 明朝"/>
        </w:rPr>
        <w:t>関連して）短期入所サービスについては、「第12報」がそのまま継続すると解してよいか</w:t>
      </w:r>
    </w:p>
    <w:p w14:paraId="4C437F1D" w14:textId="77777777" w:rsidR="00F76121" w:rsidRPr="00F76121" w:rsidRDefault="00F76121" w:rsidP="00F76121">
      <w:pPr>
        <w:rPr>
          <w:rFonts w:ascii="ＭＳ ゴシック" w:eastAsia="ＭＳ ゴシック" w:hAnsi="ＭＳ ゴシック"/>
        </w:rPr>
      </w:pPr>
      <w:r w:rsidRPr="00F76121">
        <w:rPr>
          <w:rFonts w:ascii="ＭＳ ゴシック" w:eastAsia="ＭＳ ゴシック" w:hAnsi="ＭＳ ゴシック" w:hint="eastAsia"/>
        </w:rPr>
        <w:t>２（１）　認知症への対応力向上に向けた取組の推進（その２）</w:t>
      </w:r>
    </w:p>
    <w:p w14:paraId="547064A9" w14:textId="3D7C37EB" w:rsidR="00F76121" w:rsidRDefault="00F76121" w:rsidP="00F76121">
      <w:pPr>
        <w:rPr>
          <w:rFonts w:ascii="ＭＳ 明朝" w:eastAsia="ＭＳ 明朝" w:hAnsi="ＭＳ 明朝"/>
        </w:rPr>
      </w:pPr>
      <w:r>
        <w:rPr>
          <w:rFonts w:ascii="ＭＳ 明朝" w:eastAsia="ＭＳ 明朝" w:hAnsi="ＭＳ 明朝" w:hint="eastAsia"/>
        </w:rPr>
        <w:t>①</w:t>
      </w:r>
      <w:r w:rsidRPr="00F76121">
        <w:rPr>
          <w:rFonts w:ascii="ＭＳ 明朝" w:eastAsia="ＭＳ 明朝" w:hAnsi="ＭＳ 明朝"/>
        </w:rPr>
        <w:t>無資格者への認知症介護基礎研修受講義務づけについて、「新入職員の受講について１年の猶予期間を設ける」とあるが、既存の「認知症介護実践者研修」なども受講申し込みをしても定員超過で受講できない状況がある。認知症介護基礎研修について、この場合の対応策はどのように確保されていくのか</w:t>
      </w:r>
    </w:p>
    <w:p w14:paraId="617A09F6" w14:textId="34DEDFFE" w:rsidR="00190012" w:rsidRDefault="00190012" w:rsidP="00F76121">
      <w:pPr>
        <w:rPr>
          <w:rFonts w:ascii="ＭＳ 明朝" w:eastAsia="ＭＳ 明朝" w:hAnsi="ＭＳ 明朝"/>
        </w:rPr>
      </w:pPr>
    </w:p>
    <w:p w14:paraId="433104BB" w14:textId="1353D918" w:rsidR="006075B3" w:rsidRPr="006075B3" w:rsidRDefault="006075B3" w:rsidP="006075B3">
      <w:pPr>
        <w:rPr>
          <w:rFonts w:ascii="ＭＳ ゴシック" w:eastAsia="ＭＳ ゴシック" w:hAnsi="ＭＳ ゴシック"/>
          <w:noProof w:val="0"/>
          <w:kern w:val="0"/>
        </w:rPr>
      </w:pPr>
      <w:r w:rsidRPr="006075B3">
        <w:rPr>
          <w:rFonts w:ascii="ＭＳ ゴシック" w:eastAsia="ＭＳ ゴシック" w:hAnsi="ＭＳ ゴシック" w:hint="eastAsia"/>
          <w:noProof w:val="0"/>
          <w:kern w:val="0"/>
        </w:rPr>
        <w:t>２（４）⑤緊急時の宿泊ニーズへの対応の充実②　について</w:t>
      </w:r>
    </w:p>
    <w:p w14:paraId="78C416A2" w14:textId="5333C450" w:rsidR="006075B3" w:rsidRPr="006075B3" w:rsidRDefault="006075B3" w:rsidP="006075B3">
      <w:pPr>
        <w:rPr>
          <w:rFonts w:ascii="ＭＳ 明朝" w:eastAsia="ＭＳ 明朝" w:hAnsi="ＭＳ 明朝"/>
          <w:noProof w:val="0"/>
          <w:kern w:val="0"/>
        </w:rPr>
      </w:pPr>
      <w:r>
        <w:rPr>
          <w:rFonts w:ascii="ＭＳ 明朝" w:eastAsia="ＭＳ 明朝" w:hAnsi="ＭＳ 明朝" w:hint="eastAsia"/>
          <w:noProof w:val="0"/>
          <w:kern w:val="0"/>
        </w:rPr>
        <w:t>①</w:t>
      </w:r>
      <w:r w:rsidRPr="006075B3">
        <w:rPr>
          <w:rFonts w:ascii="ＭＳ 明朝" w:eastAsia="ＭＳ 明朝" w:hAnsi="ＭＳ 明朝" w:hint="eastAsia"/>
          <w:noProof w:val="0"/>
          <w:kern w:val="0"/>
        </w:rPr>
        <w:t xml:space="preserve">私たちが仕事をしている兵庫県明石市や近隣の市町では、緊急時でなくても、短期入所療養介護を受け入れて下さる老人保健施設自体が非常に少なく、あっても入所決定後の数日間のみの受け入れとなっているのが現状です。この度のように改定によりスポットがあたり、医療依存度の高い利用者さんが、主介護者の方が介護できない状況になっても、スピーディーな手続きで短期入所が利用できるようになれば、在宅での介護がより安心してできるようになり、とてもありがたいのですが、短期入所療養介護での受け入れ自体が殆ど機能していない地域があることについて、分科会ではどのように受け止めていらっしゃるでしょうか？　</w:t>
      </w:r>
    </w:p>
    <w:p w14:paraId="4245382A" w14:textId="77777777" w:rsidR="006075B3" w:rsidRDefault="006075B3" w:rsidP="00F76121">
      <w:pPr>
        <w:rPr>
          <w:rFonts w:ascii="ＭＳ 明朝" w:eastAsia="ＭＳ 明朝" w:hAnsi="ＭＳ 明朝"/>
        </w:rPr>
      </w:pPr>
    </w:p>
    <w:p w14:paraId="65EFC5BE" w14:textId="77777777" w:rsidR="00190012" w:rsidRPr="00190012" w:rsidRDefault="00190012" w:rsidP="00190012">
      <w:pPr>
        <w:rPr>
          <w:rFonts w:ascii="ＭＳ ゴシック" w:eastAsia="ＭＳ ゴシック" w:hAnsi="ＭＳ ゴシック"/>
        </w:rPr>
      </w:pPr>
      <w:r w:rsidRPr="00190012">
        <w:rPr>
          <w:rFonts w:ascii="ＭＳ ゴシック" w:eastAsia="ＭＳ ゴシック" w:hAnsi="ＭＳ ゴシック" w:hint="eastAsia"/>
        </w:rPr>
        <w:t>２（６）①</w:t>
      </w:r>
      <w:r w:rsidRPr="00190012">
        <w:rPr>
          <w:rFonts w:ascii="ＭＳ ゴシック" w:eastAsia="ＭＳ ゴシック" w:hAnsi="ＭＳ ゴシック"/>
        </w:rPr>
        <w:t xml:space="preserve"> 質の高いケアマネジメントの推進（特定事業所加算の見直し等）②</w:t>
      </w:r>
    </w:p>
    <w:p w14:paraId="37B5988E" w14:textId="0A7415B2" w:rsidR="00190012" w:rsidRDefault="00190012" w:rsidP="00190012">
      <w:pPr>
        <w:rPr>
          <w:rFonts w:ascii="ＭＳ 明朝" w:eastAsia="ＭＳ 明朝" w:hAnsi="ＭＳ 明朝"/>
        </w:rPr>
      </w:pPr>
      <w:r>
        <w:rPr>
          <w:rFonts w:ascii="ＭＳ 明朝" w:eastAsia="ＭＳ 明朝" w:hAnsi="ＭＳ 明朝" w:hint="eastAsia"/>
        </w:rPr>
        <w:t>①</w:t>
      </w:r>
      <w:r w:rsidRPr="00190012">
        <w:rPr>
          <w:rFonts w:ascii="ＭＳ 明朝" w:eastAsia="ＭＳ 明朝" w:hAnsi="ＭＳ 明朝"/>
        </w:rPr>
        <w:t>訪問介護等の利用割合を利用者に説明する理由はなにか</w:t>
      </w:r>
    </w:p>
    <w:p w14:paraId="3AC8C3B7" w14:textId="77777777" w:rsidR="00190012" w:rsidRPr="00F76121" w:rsidRDefault="00190012" w:rsidP="00F76121">
      <w:pPr>
        <w:rPr>
          <w:rFonts w:ascii="ＭＳ 明朝" w:eastAsia="ＭＳ 明朝" w:hAnsi="ＭＳ 明朝"/>
        </w:rPr>
      </w:pPr>
    </w:p>
    <w:p w14:paraId="4AB8763F" w14:textId="77777777" w:rsidR="006075B3" w:rsidRPr="006075B3" w:rsidRDefault="006075B3" w:rsidP="006075B3">
      <w:pPr>
        <w:spacing w:line="268" w:lineRule="exact"/>
        <w:textAlignment w:val="baseline"/>
        <w:rPr>
          <w:rFonts w:ascii="ＭＳ ゴシック" w:eastAsia="ＭＳ ゴシック" w:hAnsi="ＭＳ ゴシック" w:cs="ＭＳ Ｐ明朝"/>
          <w:noProof w:val="0"/>
          <w:kern w:val="0"/>
          <w:szCs w:val="20"/>
        </w:rPr>
      </w:pPr>
      <w:r w:rsidRPr="006075B3">
        <w:rPr>
          <w:rFonts w:ascii="ＭＳ ゴシック" w:eastAsia="ＭＳ ゴシック" w:hAnsi="ＭＳ ゴシック" w:cs="ＭＳ Ｐ明朝"/>
          <w:noProof w:val="0"/>
          <w:kern w:val="0"/>
          <w:szCs w:val="20"/>
        </w:rPr>
        <w:t>２（６）</w:t>
      </w:r>
      <w:r w:rsidRPr="006075B3">
        <w:rPr>
          <w:rFonts w:ascii="ＭＳ ゴシック" w:eastAsia="ＭＳ ゴシック" w:hAnsi="ＭＳ ゴシック" w:cs="ＭＳ 明朝" w:hint="eastAsia"/>
          <w:noProof w:val="0"/>
          <w:kern w:val="0"/>
          <w:szCs w:val="20"/>
        </w:rPr>
        <w:t>③</w:t>
      </w:r>
      <w:r w:rsidRPr="006075B3">
        <w:rPr>
          <w:rFonts w:ascii="ＭＳ ゴシック" w:eastAsia="ＭＳ ゴシック" w:hAnsi="ＭＳ ゴシック" w:cs="ＭＳ Ｐ明朝"/>
          <w:noProof w:val="0"/>
          <w:w w:val="151"/>
          <w:kern w:val="0"/>
          <w:szCs w:val="20"/>
        </w:rPr>
        <w:t xml:space="preserve">　</w:t>
      </w:r>
      <w:r w:rsidRPr="006075B3">
        <w:rPr>
          <w:rFonts w:ascii="ＭＳ ゴシック" w:eastAsia="ＭＳ ゴシック" w:hAnsi="ＭＳ ゴシック" w:cs="ＭＳ Ｐ明朝"/>
          <w:noProof w:val="0"/>
          <w:kern w:val="0"/>
          <w:szCs w:val="20"/>
        </w:rPr>
        <w:t>医療機関との情報連携の強化</w:t>
      </w:r>
    </w:p>
    <w:p w14:paraId="219D3085" w14:textId="2DE931EB" w:rsidR="006075B3" w:rsidRPr="006075B3" w:rsidRDefault="006075B3" w:rsidP="006075B3">
      <w:pPr>
        <w:spacing w:line="268" w:lineRule="exact"/>
        <w:textAlignment w:val="baseline"/>
        <w:rPr>
          <w:rFonts w:ascii="Times New Roman" w:eastAsia="ＭＳ Ｐ明朝" w:hAnsi="Times New Roman" w:cs="ＭＳ Ｐ明朝"/>
          <w:noProof w:val="0"/>
          <w:kern w:val="0"/>
          <w:szCs w:val="20"/>
        </w:rPr>
      </w:pPr>
      <w:r>
        <w:rPr>
          <w:rFonts w:ascii="Times New Roman" w:eastAsia="ＭＳ Ｐ明朝" w:hAnsi="Times New Roman" w:cs="ＭＳ Ｐ明朝" w:hint="eastAsia"/>
          <w:noProof w:val="0"/>
          <w:kern w:val="0"/>
          <w:szCs w:val="20"/>
        </w:rPr>
        <w:t>①</w:t>
      </w:r>
      <w:r w:rsidRPr="006075B3">
        <w:rPr>
          <w:rFonts w:ascii="Times New Roman" w:eastAsia="ＭＳ Ｐ明朝" w:hAnsi="Times New Roman" w:cs="ＭＳ Ｐ明朝"/>
          <w:noProof w:val="0"/>
          <w:kern w:val="0"/>
          <w:szCs w:val="20"/>
        </w:rPr>
        <w:t>居宅介護支援の「通院時情報連携加算」について、月</w:t>
      </w:r>
      <w:r w:rsidRPr="006075B3">
        <w:rPr>
          <w:rFonts w:ascii="Times New Roman" w:eastAsia="ＭＳ Ｐ明朝" w:hAnsi="Times New Roman" w:cs="ＭＳ Ｐ明朝"/>
          <w:noProof w:val="0"/>
          <w:kern w:val="0"/>
          <w:szCs w:val="20"/>
        </w:rPr>
        <w:t>50</w:t>
      </w:r>
      <w:r w:rsidRPr="006075B3">
        <w:rPr>
          <w:rFonts w:ascii="Times New Roman" w:eastAsia="ＭＳ Ｐ明朝" w:hAnsi="Times New Roman" w:cs="ＭＳ Ｐ明朝"/>
          <w:noProof w:val="0"/>
          <w:kern w:val="0"/>
          <w:szCs w:val="20"/>
        </w:rPr>
        <w:t>単位の算出根拠をうかがいたい（多忙を極めているケアマネジャーが時間を割いて通院同行する手間との合あう報酬なのか疑問）</w:t>
      </w:r>
    </w:p>
    <w:p w14:paraId="716E3AF5" w14:textId="0545F9B6" w:rsidR="00B76B4A" w:rsidRPr="00B76B4A" w:rsidRDefault="00B76B4A" w:rsidP="00B76B4A">
      <w:pPr>
        <w:rPr>
          <w:rFonts w:ascii="ＭＳ 明朝" w:eastAsia="ＭＳ 明朝" w:hAnsi="ＭＳ 明朝"/>
        </w:rPr>
      </w:pPr>
    </w:p>
    <w:p w14:paraId="35A7A5DC" w14:textId="4379609E" w:rsidR="006075B3" w:rsidRPr="006075B3" w:rsidRDefault="006075B3" w:rsidP="006075B3">
      <w:pPr>
        <w:rPr>
          <w:rFonts w:ascii="ＭＳ ゴシック" w:eastAsia="ＭＳ ゴシック" w:hAnsi="ＭＳ ゴシック"/>
          <w:noProof w:val="0"/>
          <w:kern w:val="0"/>
        </w:rPr>
      </w:pPr>
      <w:r>
        <w:rPr>
          <w:rFonts w:ascii="ＭＳ ゴシック" w:eastAsia="ＭＳ ゴシック" w:hAnsi="ＭＳ ゴシック" w:hint="eastAsia"/>
          <w:noProof w:val="0"/>
          <w:kern w:val="0"/>
        </w:rPr>
        <w:t>２</w:t>
      </w:r>
      <w:r w:rsidR="0078749A">
        <w:rPr>
          <w:rFonts w:ascii="ＭＳ ゴシック" w:eastAsia="ＭＳ ゴシック" w:hAnsi="ＭＳ ゴシック" w:hint="eastAsia"/>
          <w:noProof w:val="0"/>
          <w:kern w:val="0"/>
        </w:rPr>
        <w:t>（６）</w:t>
      </w:r>
      <w:r w:rsidRPr="006075B3">
        <w:rPr>
          <w:rFonts w:ascii="ＭＳ ゴシック" w:eastAsia="ＭＳ ゴシック" w:hAnsi="ＭＳ ゴシック" w:hint="eastAsia"/>
          <w:noProof w:val="0"/>
          <w:kern w:val="0"/>
        </w:rPr>
        <w:t>④看取り期におけるサービス利用前の相談・調整等に係る評価</w:t>
      </w:r>
    </w:p>
    <w:p w14:paraId="4957983A" w14:textId="6BD7161A" w:rsidR="006075B3" w:rsidRPr="006075B3" w:rsidRDefault="006075B3" w:rsidP="006075B3">
      <w:pPr>
        <w:rPr>
          <w:rFonts w:ascii="ＭＳ 明朝" w:eastAsia="ＭＳ 明朝" w:hAnsi="ＭＳ 明朝"/>
          <w:noProof w:val="0"/>
          <w:kern w:val="0"/>
        </w:rPr>
      </w:pPr>
      <w:r>
        <w:rPr>
          <w:rFonts w:ascii="ＭＳ 明朝" w:eastAsia="ＭＳ 明朝" w:hAnsi="ＭＳ 明朝" w:hint="eastAsia"/>
          <w:noProof w:val="0"/>
          <w:kern w:val="0"/>
        </w:rPr>
        <w:t>①</w:t>
      </w:r>
      <w:r w:rsidRPr="006075B3">
        <w:rPr>
          <w:rFonts w:ascii="ＭＳ 明朝" w:eastAsia="ＭＳ 明朝" w:hAnsi="ＭＳ 明朝" w:hint="eastAsia"/>
          <w:noProof w:val="0"/>
          <w:kern w:val="0"/>
        </w:rPr>
        <w:t>私たちの事業所では、だいたい2か月に1～2件のペースで看取り(主にがん末期で短期支援になることが多い)ケースの相談を頂きます。支援開始当初はご本人のADLが高く、訪問診療や医療の訪問看護サービスの利用のみの場合が多いです。ご本人のADLが低下してきて、且つ何らかの介護度をお持ちでも、最近はベッドや車いす、床ずれ防止のエアーマットでも自費対応可能な福祉用具貸与事業所が増え、更にご本人の負担割合が2割や3割だったりすると、自費対応の方が利用料金が安いので、利用者さんが介護保険対応の製品を希望されないこともしばしばあります。この度の改定内容のように、サービス利用前の業務を</w:t>
      </w:r>
      <w:r w:rsidRPr="006075B3">
        <w:rPr>
          <w:rFonts w:ascii="ＭＳ 明朝" w:eastAsia="ＭＳ 明朝" w:hAnsi="ＭＳ 明朝" w:hint="eastAsia"/>
          <w:noProof w:val="0"/>
          <w:kern w:val="0"/>
        </w:rPr>
        <w:lastRenderedPageBreak/>
        <w:t>評価して下さることはとてもありがたいのですが、算定要件には｢モニタリング等の必要な業務を行い、給付管理票の(原案の)作成など、請求にあたって必要な書類の整備を行っていること｣とあります。自費サービス利用のみで、給付管理票作成の対象となるサービスがない場合においては、改定前と同様、無報酬となるのでしょうか？</w:t>
      </w:r>
    </w:p>
    <w:p w14:paraId="7469F55E" w14:textId="42918D30" w:rsidR="0078749A" w:rsidRPr="0078749A" w:rsidRDefault="0078749A" w:rsidP="0078749A">
      <w:pPr>
        <w:rPr>
          <w:rFonts w:ascii="ＭＳ ゴシック" w:eastAsia="ＭＳ ゴシック" w:hAnsi="ＭＳ ゴシック"/>
        </w:rPr>
      </w:pPr>
      <w:r>
        <w:rPr>
          <w:rFonts w:ascii="ＭＳ ゴシック" w:eastAsia="ＭＳ ゴシック" w:hAnsi="ＭＳ ゴシック" w:hint="eastAsia"/>
        </w:rPr>
        <w:t>関連：</w:t>
      </w:r>
      <w:r w:rsidRPr="0078749A">
        <w:rPr>
          <w:rFonts w:ascii="ＭＳ ゴシック" w:eastAsia="ＭＳ ゴシック" w:hAnsi="ＭＳ ゴシック" w:hint="eastAsia"/>
        </w:rPr>
        <w:t>ケアマネジャーの退院退所・ターミナル対応について</w:t>
      </w:r>
    </w:p>
    <w:p w14:paraId="23CB72D2" w14:textId="282764A2" w:rsidR="006075B3" w:rsidRDefault="0078749A" w:rsidP="0078749A">
      <w:pPr>
        <w:ind w:firstLineChars="100" w:firstLine="210"/>
        <w:rPr>
          <w:rFonts w:ascii="ＭＳ 明朝" w:eastAsia="ＭＳ 明朝" w:hAnsi="ＭＳ 明朝"/>
        </w:rPr>
      </w:pPr>
      <w:r w:rsidRPr="0078749A">
        <w:rPr>
          <w:rFonts w:ascii="ＭＳ 明朝" w:eastAsia="ＭＳ 明朝" w:hAnsi="ＭＳ 明朝" w:hint="eastAsia"/>
        </w:rPr>
        <w:t>利用者が入院される際、コロナ禍の感染予防のため、カンファレンス開催なしで退院されます。そのため、電話や</w:t>
      </w:r>
      <w:r w:rsidRPr="0078749A">
        <w:rPr>
          <w:rFonts w:ascii="ＭＳ 明朝" w:eastAsia="ＭＳ 明朝" w:hAnsi="ＭＳ 明朝"/>
        </w:rPr>
        <w:t>FAXなどで医療側と連携はとっていますが、退院退所加算、ターミナル加算等は請求できず、質の向上を目指すためにも特定Ⅳの要件も満たさないのが現状です。</w:t>
      </w:r>
      <w:r w:rsidRPr="0078749A">
        <w:rPr>
          <w:rFonts w:ascii="ＭＳ 明朝" w:eastAsia="ＭＳ 明朝" w:hAnsi="ＭＳ 明朝" w:hint="eastAsia"/>
        </w:rPr>
        <w:t>要件の緩和やも直しなどは検討されていますか。</w:t>
      </w:r>
    </w:p>
    <w:p w14:paraId="09DC506D" w14:textId="77777777" w:rsidR="00B76B4A" w:rsidRPr="00B76B4A" w:rsidRDefault="00B76B4A" w:rsidP="00B76B4A">
      <w:pPr>
        <w:rPr>
          <w:rFonts w:ascii="ＭＳ ゴシック" w:eastAsia="ＭＳ ゴシック" w:hAnsi="ＭＳ ゴシック"/>
        </w:rPr>
      </w:pPr>
      <w:r w:rsidRPr="00B76B4A">
        <w:rPr>
          <w:rFonts w:ascii="ＭＳ ゴシック" w:eastAsia="ＭＳ ゴシック" w:hAnsi="ＭＳ ゴシック" w:hint="eastAsia"/>
        </w:rPr>
        <w:t>２（６）⑤</w:t>
      </w:r>
      <w:r w:rsidRPr="00B76B4A">
        <w:rPr>
          <w:rFonts w:ascii="ＭＳ ゴシック" w:eastAsia="ＭＳ ゴシック" w:hAnsi="ＭＳ ゴシック"/>
        </w:rPr>
        <w:t xml:space="preserve"> 介護予防支援の充実</w:t>
      </w:r>
    </w:p>
    <w:p w14:paraId="0A4C7418" w14:textId="02585C5C" w:rsidR="00B76B4A" w:rsidRDefault="00B76B4A" w:rsidP="00B76B4A">
      <w:pPr>
        <w:rPr>
          <w:rFonts w:ascii="ＭＳ 明朝" w:eastAsia="ＭＳ 明朝" w:hAnsi="ＭＳ 明朝"/>
        </w:rPr>
      </w:pPr>
      <w:r>
        <w:rPr>
          <w:rFonts w:ascii="ＭＳ 明朝" w:eastAsia="ＭＳ 明朝" w:hAnsi="ＭＳ 明朝" w:hint="eastAsia"/>
        </w:rPr>
        <w:t>①</w:t>
      </w:r>
      <w:r w:rsidRPr="00B76B4A">
        <w:rPr>
          <w:rFonts w:ascii="ＭＳ 明朝" w:eastAsia="ＭＳ 明朝" w:hAnsi="ＭＳ 明朝"/>
        </w:rPr>
        <w:t>「委託連携加算（300単位／月）について初回のみの算定となった理由をうかがいたい（「委託料の低さ」は審議会でも指摘されていた。開始時１回のみの加算ではカバーできないと考える）。</w:t>
      </w:r>
    </w:p>
    <w:p w14:paraId="70DE89B8" w14:textId="2939A76F" w:rsidR="00B76B4A" w:rsidRDefault="00B76B4A" w:rsidP="00B76B4A">
      <w:pPr>
        <w:rPr>
          <w:rFonts w:ascii="ＭＳ 明朝" w:eastAsia="ＭＳ 明朝" w:hAnsi="ＭＳ 明朝"/>
        </w:rPr>
      </w:pPr>
    </w:p>
    <w:p w14:paraId="40AFB9EB" w14:textId="77777777" w:rsidR="001A2A7D" w:rsidRPr="001A2A7D" w:rsidRDefault="001A2A7D" w:rsidP="001A2A7D">
      <w:pPr>
        <w:rPr>
          <w:rFonts w:ascii="ＭＳ ゴシック" w:eastAsia="ＭＳ ゴシック" w:hAnsi="ＭＳ ゴシック"/>
        </w:rPr>
      </w:pPr>
      <w:r w:rsidRPr="001A2A7D">
        <w:rPr>
          <w:rFonts w:ascii="ＭＳ ゴシック" w:eastAsia="ＭＳ ゴシック" w:hAnsi="ＭＳ ゴシック" w:hint="eastAsia"/>
        </w:rPr>
        <w:t>２．（４）⑤</w:t>
      </w:r>
      <w:r w:rsidRPr="001A2A7D">
        <w:rPr>
          <w:rFonts w:ascii="ＭＳ ゴシック" w:eastAsia="ＭＳ ゴシック" w:hAnsi="ＭＳ ゴシック"/>
        </w:rPr>
        <w:t xml:space="preserve"> 緊急時の宿泊ニーズへの対応の充実①</w:t>
      </w:r>
    </w:p>
    <w:p w14:paraId="307C55A6" w14:textId="77777777" w:rsidR="001A2A7D" w:rsidRDefault="001A2A7D" w:rsidP="001A2A7D">
      <w:pPr>
        <w:rPr>
          <w:rFonts w:ascii="ＭＳ 明朝" w:eastAsia="ＭＳ 明朝" w:hAnsi="ＭＳ 明朝"/>
        </w:rPr>
      </w:pPr>
      <w:r>
        <w:rPr>
          <w:rFonts w:ascii="ＭＳ 明朝" w:eastAsia="ＭＳ 明朝" w:hAnsi="ＭＳ 明朝" w:hint="eastAsia"/>
        </w:rPr>
        <w:t>①</w:t>
      </w:r>
      <w:r w:rsidRPr="001A2A7D">
        <w:rPr>
          <w:rFonts w:ascii="ＭＳ 明朝" w:eastAsia="ＭＳ 明朝" w:hAnsi="ＭＳ 明朝" w:hint="eastAsia"/>
        </w:rPr>
        <w:t>個室以外（おおむね</w:t>
      </w:r>
      <w:r w:rsidRPr="001A2A7D">
        <w:rPr>
          <w:rFonts w:ascii="ＭＳ 明朝" w:eastAsia="ＭＳ 明朝" w:hAnsi="ＭＳ 明朝"/>
        </w:rPr>
        <w:t>7.43㎡/人でプライバシーの確保に配慮した個室的なしつらえ）</w:t>
      </w:r>
      <w:r>
        <w:rPr>
          <w:rFonts w:ascii="ＭＳ 明朝" w:eastAsia="ＭＳ 明朝" w:hAnsi="ＭＳ 明朝" w:hint="eastAsia"/>
        </w:rPr>
        <w:t>とあるが、グループホームでは、個室以外に現行の設備ではないので、どのような設備を想定されるのか</w:t>
      </w:r>
    </w:p>
    <w:p w14:paraId="2CEE7CA6" w14:textId="77777777" w:rsidR="001A2A7D" w:rsidRDefault="001A2A7D" w:rsidP="001A2A7D">
      <w:pPr>
        <w:rPr>
          <w:rFonts w:ascii="ＭＳ 明朝" w:eastAsia="ＭＳ 明朝" w:hAnsi="ＭＳ 明朝"/>
        </w:rPr>
      </w:pPr>
      <w:r>
        <w:rPr>
          <w:rFonts w:ascii="ＭＳ 明朝" w:eastAsia="ＭＳ 明朝" w:hAnsi="ＭＳ 明朝" w:hint="eastAsia"/>
        </w:rPr>
        <w:t>②受入れ人数について</w:t>
      </w:r>
      <w:r w:rsidRPr="001A2A7D">
        <w:rPr>
          <w:rFonts w:ascii="ＭＳ 明朝" w:eastAsia="ＭＳ 明朝" w:hAnsi="ＭＳ 明朝" w:hint="eastAsia"/>
        </w:rPr>
        <w:t>「１ユニット１名まで」</w:t>
      </w:r>
      <w:r>
        <w:rPr>
          <w:rFonts w:ascii="ＭＳ 明朝" w:eastAsia="ＭＳ 明朝" w:hAnsi="ＭＳ 明朝" w:hint="eastAsia"/>
        </w:rPr>
        <w:t>拡大するとしているが、認知症の方を緊急時に現人員で対応できると考えているのか</w:t>
      </w:r>
    </w:p>
    <w:p w14:paraId="19032EF4" w14:textId="77777777" w:rsidR="001A2A7D" w:rsidRDefault="001A2A7D" w:rsidP="001A2A7D">
      <w:pPr>
        <w:rPr>
          <w:rFonts w:ascii="ＭＳ 明朝" w:eastAsia="ＭＳ 明朝" w:hAnsi="ＭＳ 明朝"/>
        </w:rPr>
      </w:pPr>
      <w:r w:rsidRPr="001A2A7D">
        <w:rPr>
          <w:rFonts w:ascii="ＭＳ ゴシック" w:eastAsia="ＭＳ ゴシック" w:hAnsi="ＭＳ ゴシック" w:hint="eastAsia"/>
        </w:rPr>
        <w:t>２．（５）①</w:t>
      </w:r>
      <w:r w:rsidRPr="001A2A7D">
        <w:rPr>
          <w:rFonts w:ascii="ＭＳ ゴシック" w:eastAsia="ＭＳ ゴシック" w:hAnsi="ＭＳ ゴシック"/>
        </w:rPr>
        <w:t xml:space="preserve"> 個室ユニット型施設の設備・勤務体制の見直し①</w:t>
      </w:r>
      <w:r w:rsidRPr="001A2A7D">
        <w:rPr>
          <w:rFonts w:ascii="ＭＳ ゴシック" w:eastAsia="ＭＳ ゴシック" w:hAnsi="ＭＳ ゴシック"/>
        </w:rPr>
        <w:cr/>
      </w:r>
      <w:r w:rsidRPr="001A2A7D">
        <w:rPr>
          <w:rFonts w:ascii="ＭＳ 明朝" w:eastAsia="ＭＳ 明朝" w:hAnsi="ＭＳ 明朝" w:hint="eastAsia"/>
        </w:rPr>
        <w:t>①個室ユニット型施設における１ユニットの定員</w:t>
      </w:r>
      <w:r>
        <w:rPr>
          <w:rFonts w:ascii="ＭＳ 明朝" w:eastAsia="ＭＳ 明朝" w:hAnsi="ＭＳ 明朝" w:hint="eastAsia"/>
        </w:rPr>
        <w:t>の１５人までの拡大について、現行人員で対応できると考えているのか</w:t>
      </w:r>
    </w:p>
    <w:p w14:paraId="52812D32" w14:textId="70CE7E7F" w:rsidR="001A2A7D" w:rsidRDefault="001A2A7D" w:rsidP="001A2A7D">
      <w:pPr>
        <w:rPr>
          <w:rFonts w:ascii="ＭＳ 明朝" w:eastAsia="ＭＳ 明朝" w:hAnsi="ＭＳ 明朝"/>
        </w:rPr>
      </w:pPr>
      <w:r>
        <w:rPr>
          <w:rFonts w:ascii="ＭＳ 明朝" w:eastAsia="ＭＳ 明朝" w:hAnsi="ＭＳ 明朝" w:hint="eastAsia"/>
        </w:rPr>
        <w:t>②これまでの「少人数のなじみの関係」を大切にしたケア</w:t>
      </w:r>
      <w:r w:rsidR="00861AE9">
        <w:rPr>
          <w:rFonts w:ascii="ＭＳ 明朝" w:eastAsia="ＭＳ 明朝" w:hAnsi="ＭＳ 明朝" w:hint="eastAsia"/>
        </w:rPr>
        <w:t>の趣旨に反しないか</w:t>
      </w:r>
    </w:p>
    <w:p w14:paraId="1E517605" w14:textId="7F0C1823" w:rsidR="00861AE9" w:rsidRPr="00861AE9" w:rsidRDefault="00861AE9" w:rsidP="001A2A7D">
      <w:pPr>
        <w:rPr>
          <w:rFonts w:ascii="ＭＳ 明朝" w:eastAsia="ＭＳ 明朝" w:hAnsi="ＭＳ 明朝"/>
        </w:rPr>
      </w:pPr>
      <w:r w:rsidRPr="00861AE9">
        <w:rPr>
          <w:rFonts w:ascii="ＭＳ ゴシック" w:eastAsia="ＭＳ ゴシック" w:hAnsi="ＭＳ ゴシック" w:hint="eastAsia"/>
        </w:rPr>
        <w:t>３．（１）⑩</w:t>
      </w:r>
      <w:r w:rsidRPr="00861AE9">
        <w:rPr>
          <w:rFonts w:ascii="ＭＳ ゴシック" w:eastAsia="ＭＳ ゴシック" w:hAnsi="ＭＳ ゴシック"/>
        </w:rPr>
        <w:t xml:space="preserve"> 通所介護等の入浴介助加算の見直し</w:t>
      </w:r>
      <w:r w:rsidRPr="00861AE9">
        <w:rPr>
          <w:rFonts w:ascii="ＭＳ ゴシック" w:eastAsia="ＭＳ ゴシック" w:hAnsi="ＭＳ ゴシック"/>
        </w:rPr>
        <w:cr/>
      </w:r>
      <w:r w:rsidRPr="00861AE9">
        <w:rPr>
          <w:rFonts w:ascii="ＭＳ 明朝" w:eastAsia="ＭＳ 明朝" w:hAnsi="ＭＳ 明朝" w:hint="eastAsia"/>
        </w:rPr>
        <w:t>①入浴介助加算（Ⅱ）</w:t>
      </w:r>
      <w:r>
        <w:rPr>
          <w:rFonts w:ascii="ＭＳ 明朝" w:eastAsia="ＭＳ 明朝" w:hAnsi="ＭＳ 明朝" w:hint="eastAsia"/>
        </w:rPr>
        <w:t>について、自宅に浴室そのものがない場合も算定できるか</w:t>
      </w:r>
    </w:p>
    <w:p w14:paraId="09404EA7" w14:textId="28E8A4E6" w:rsidR="00861AE9" w:rsidRDefault="00861AE9" w:rsidP="001A2A7D">
      <w:pPr>
        <w:rPr>
          <w:rFonts w:ascii="ＭＳ 明朝" w:eastAsia="ＭＳ 明朝" w:hAnsi="ＭＳ 明朝"/>
        </w:rPr>
      </w:pPr>
      <w:r>
        <w:rPr>
          <w:rFonts w:ascii="ＭＳ 明朝" w:eastAsia="ＭＳ 明朝" w:hAnsi="ＭＳ 明朝" w:hint="eastAsia"/>
        </w:rPr>
        <w:t>②現行の入浴介助加算の単価を１０単位引き下げる理由について、「新たな加算取得促進」とあるが、これまでの入浴介助のサービス水準の低下につながるのではないか</w:t>
      </w:r>
    </w:p>
    <w:p w14:paraId="26ED1020" w14:textId="742CACAB" w:rsidR="00861AE9" w:rsidRDefault="00861AE9" w:rsidP="001A2A7D">
      <w:pPr>
        <w:rPr>
          <w:rFonts w:ascii="ＭＳ 明朝" w:eastAsia="ＭＳ 明朝" w:hAnsi="ＭＳ 明朝"/>
        </w:rPr>
      </w:pPr>
      <w:r>
        <w:rPr>
          <w:rFonts w:ascii="ＭＳ 明朝" w:eastAsia="ＭＳ 明朝" w:hAnsi="ＭＳ 明朝" w:hint="eastAsia"/>
        </w:rPr>
        <w:t>③利用者の居宅を訪問し浴室環境を評価する職員（</w:t>
      </w:r>
      <w:r w:rsidR="0048355A">
        <w:rPr>
          <w:rFonts w:ascii="ＭＳ 明朝" w:eastAsia="ＭＳ 明朝" w:hAnsi="ＭＳ 明朝" w:hint="eastAsia"/>
        </w:rPr>
        <w:t>いわゆる</w:t>
      </w:r>
      <w:r>
        <w:rPr>
          <w:rFonts w:ascii="ＭＳ 明朝" w:eastAsia="ＭＳ 明朝" w:hAnsi="ＭＳ 明朝" w:hint="eastAsia"/>
        </w:rPr>
        <w:t>医師等）は、当該事業所以外ではどのような機関の職員を想定しているのか</w:t>
      </w:r>
    </w:p>
    <w:p w14:paraId="65053A23" w14:textId="0DCECB1E" w:rsidR="00861AE9" w:rsidRPr="00861AE9" w:rsidRDefault="00861AE9" w:rsidP="001A2A7D">
      <w:pPr>
        <w:rPr>
          <w:rFonts w:ascii="ＭＳ ゴシック" w:eastAsia="ＭＳ ゴシック" w:hAnsi="ＭＳ ゴシック"/>
        </w:rPr>
      </w:pPr>
      <w:r w:rsidRPr="00861AE9">
        <w:rPr>
          <w:rFonts w:ascii="ＭＳ ゴシック" w:eastAsia="ＭＳ ゴシック" w:hAnsi="ＭＳ ゴシック" w:hint="eastAsia"/>
        </w:rPr>
        <w:t>３．（１）⑪</w:t>
      </w:r>
      <w:r w:rsidRPr="00861AE9">
        <w:rPr>
          <w:rFonts w:ascii="ＭＳ ゴシック" w:eastAsia="ＭＳ ゴシック" w:hAnsi="ＭＳ ゴシック"/>
        </w:rPr>
        <w:t xml:space="preserve"> 通所リハビリテーションの入浴介助加算の見直し</w:t>
      </w:r>
    </w:p>
    <w:p w14:paraId="26BD84C6" w14:textId="05F8D19E" w:rsidR="0048355A" w:rsidRPr="00861AE9" w:rsidRDefault="00861AE9" w:rsidP="008B5CF5">
      <w:pPr>
        <w:rPr>
          <w:rFonts w:ascii="ＭＳ 明朝" w:eastAsia="ＭＳ 明朝" w:hAnsi="ＭＳ 明朝"/>
        </w:rPr>
      </w:pPr>
      <w:r w:rsidRPr="00861AE9">
        <w:rPr>
          <w:rFonts w:ascii="ＭＳ 明朝" w:eastAsia="ＭＳ 明朝" w:hAnsi="ＭＳ 明朝" w:hint="eastAsia"/>
        </w:rPr>
        <w:t>①</w:t>
      </w:r>
      <w:r w:rsidR="0048355A" w:rsidRPr="0048355A">
        <w:rPr>
          <w:rFonts w:ascii="ＭＳ 明朝" w:eastAsia="ＭＳ 明朝" w:hAnsi="ＭＳ 明朝" w:hint="eastAsia"/>
        </w:rPr>
        <w:t>利用者の居宅を訪問し浴室環境を評価する職員</w:t>
      </w:r>
      <w:r w:rsidR="0048355A">
        <w:rPr>
          <w:rFonts w:ascii="ＭＳ 明朝" w:eastAsia="ＭＳ 明朝" w:hAnsi="ＭＳ 明朝" w:hint="eastAsia"/>
        </w:rPr>
        <w:t>（いわゆる医師等）の中に通所介護と同様に「介護福祉士」は含まれるのか</w:t>
      </w:r>
    </w:p>
    <w:p w14:paraId="4B0E6C19" w14:textId="77777777" w:rsidR="00861AE9" w:rsidRDefault="00861AE9" w:rsidP="008B5CF5">
      <w:pPr>
        <w:rPr>
          <w:rFonts w:ascii="ＭＳ ゴシック" w:eastAsia="ＭＳ ゴシック" w:hAnsi="ＭＳ ゴシック"/>
        </w:rPr>
      </w:pPr>
    </w:p>
    <w:p w14:paraId="698627F9" w14:textId="29700F79" w:rsidR="008B5CF5" w:rsidRPr="008B5CF5" w:rsidRDefault="008B5CF5" w:rsidP="008B5CF5">
      <w:pPr>
        <w:rPr>
          <w:rFonts w:ascii="ＭＳ ゴシック" w:eastAsia="ＭＳ ゴシック" w:hAnsi="ＭＳ ゴシック"/>
        </w:rPr>
      </w:pPr>
      <w:r w:rsidRPr="008B5CF5">
        <w:rPr>
          <w:rFonts w:ascii="ＭＳ ゴシック" w:eastAsia="ＭＳ ゴシック" w:hAnsi="ＭＳ ゴシック" w:hint="eastAsia"/>
        </w:rPr>
        <w:t>３（１）⑮</w:t>
      </w:r>
      <w:r w:rsidRPr="008B5CF5">
        <w:rPr>
          <w:rFonts w:ascii="ＭＳ ゴシック" w:eastAsia="ＭＳ ゴシック" w:hAnsi="ＭＳ ゴシック"/>
        </w:rPr>
        <w:t xml:space="preserve"> 栄養ケア・マネジメントの充実</w:t>
      </w:r>
    </w:p>
    <w:p w14:paraId="5AB85811" w14:textId="77777777" w:rsidR="008B5CF5" w:rsidRPr="008B5CF5" w:rsidRDefault="008B5CF5" w:rsidP="008B5CF5">
      <w:pPr>
        <w:rPr>
          <w:rFonts w:ascii="ＭＳ 明朝" w:eastAsia="ＭＳ 明朝" w:hAnsi="ＭＳ 明朝"/>
        </w:rPr>
      </w:pPr>
      <w:r w:rsidRPr="008B5CF5">
        <w:rPr>
          <w:rFonts w:ascii="ＭＳ 明朝" w:eastAsia="ＭＳ 明朝" w:hAnsi="ＭＳ 明朝" w:hint="eastAsia"/>
        </w:rPr>
        <w:t>①</w:t>
      </w:r>
      <w:r w:rsidRPr="008B5CF5">
        <w:rPr>
          <w:rFonts w:ascii="ＭＳ 明朝" w:eastAsia="ＭＳ 明朝" w:hAnsi="ＭＳ 明朝"/>
        </w:rPr>
        <w:t xml:space="preserve"> 「栄養マネジメント強化加算」（１１単位／日）の算定要件に、「管理栄養士を常勤換算</w:t>
      </w:r>
      <w:r w:rsidRPr="008B5CF5">
        <w:rPr>
          <w:rFonts w:ascii="ＭＳ 明朝" w:eastAsia="ＭＳ 明朝" w:hAnsi="ＭＳ 明朝"/>
        </w:rPr>
        <w:lastRenderedPageBreak/>
        <w:t>方式で入所者の数を50（施設に常勤栄養士を１人以上配置し、給食管理を行っている場合は70）で除して得た数以上配置すること」とある。例えば、定員80名、常勤管理栄養士1名配置している場合は、不足する0.14人分（80／70＝1.14）の栄養士等を別途非常勤等で確保しないと算定できないという解釈でよいか</w:t>
      </w:r>
    </w:p>
    <w:p w14:paraId="6D17717E" w14:textId="77777777" w:rsidR="008B5CF5" w:rsidRPr="008B5CF5" w:rsidRDefault="008B5CF5" w:rsidP="008B5CF5">
      <w:pPr>
        <w:rPr>
          <w:rFonts w:ascii="ＭＳ 明朝" w:eastAsia="ＭＳ 明朝" w:hAnsi="ＭＳ 明朝"/>
        </w:rPr>
      </w:pPr>
    </w:p>
    <w:p w14:paraId="3769EF80" w14:textId="77777777" w:rsidR="008B5CF5" w:rsidRPr="008B5CF5" w:rsidRDefault="008B5CF5" w:rsidP="008B5CF5">
      <w:pPr>
        <w:rPr>
          <w:rFonts w:ascii="ＭＳ ゴシック" w:eastAsia="ＭＳ ゴシック" w:hAnsi="ＭＳ ゴシック"/>
        </w:rPr>
      </w:pPr>
      <w:r w:rsidRPr="008B5CF5">
        <w:rPr>
          <w:rFonts w:ascii="ＭＳ ゴシック" w:eastAsia="ＭＳ ゴシック" w:hAnsi="ＭＳ ゴシック" w:hint="eastAsia"/>
        </w:rPr>
        <w:t>３（１）⑱</w:t>
      </w:r>
      <w:r w:rsidRPr="008B5CF5">
        <w:rPr>
          <w:rFonts w:ascii="ＭＳ ゴシック" w:eastAsia="ＭＳ ゴシック" w:hAnsi="ＭＳ ゴシック"/>
        </w:rPr>
        <w:t xml:space="preserve"> 栄養ケア・マネジメントの充実</w:t>
      </w:r>
    </w:p>
    <w:p w14:paraId="7615DDBC" w14:textId="77777777" w:rsidR="008B5CF5" w:rsidRPr="008B5CF5" w:rsidRDefault="008B5CF5" w:rsidP="008B5CF5">
      <w:pPr>
        <w:rPr>
          <w:rFonts w:ascii="ＭＳ 明朝" w:eastAsia="ＭＳ 明朝" w:hAnsi="ＭＳ 明朝"/>
        </w:rPr>
      </w:pPr>
      <w:r w:rsidRPr="008B5CF5">
        <w:rPr>
          <w:rFonts w:ascii="ＭＳ 明朝" w:eastAsia="ＭＳ 明朝" w:hAnsi="ＭＳ 明朝" w:hint="eastAsia"/>
        </w:rPr>
        <w:t>①</w:t>
      </w:r>
      <w:r w:rsidRPr="008B5CF5">
        <w:rPr>
          <w:rFonts w:ascii="ＭＳ 明朝" w:eastAsia="ＭＳ 明朝" w:hAnsi="ＭＳ 明朝"/>
        </w:rPr>
        <w:t xml:space="preserve"> 通所系サービスの「栄養アセスメント加算」「栄養改善加算」について、そもそも通所系サービスの人員基準上、管理栄養士の配置義務はなく、本加算については外部の管理栄養士との連携で算定するものと解釈している。例えば、特別養護老人ホーム併設の通所介護を例としたときに、通所系サービスの「栄養アセスメント加算」「栄養改善加算」の算定要件となる管理栄養士は、特別養護老人ホームで現行「栄養マネジメント加算（常勤専従の管理栄養士配置が必須）」を算定している管理栄養士でも差し支えないのか。</w:t>
      </w:r>
    </w:p>
    <w:p w14:paraId="3FE86624" w14:textId="5F3CEB28" w:rsidR="008B5CF5" w:rsidRPr="0048355A" w:rsidRDefault="0048355A" w:rsidP="008B5CF5">
      <w:pPr>
        <w:rPr>
          <w:rFonts w:ascii="ＭＳ ゴシック" w:eastAsia="ＭＳ ゴシック" w:hAnsi="ＭＳ ゴシック"/>
        </w:rPr>
      </w:pPr>
      <w:r w:rsidRPr="0048355A">
        <w:rPr>
          <w:rFonts w:ascii="ＭＳ ゴシック" w:eastAsia="ＭＳ ゴシック" w:hAnsi="ＭＳ ゴシック" w:hint="eastAsia"/>
        </w:rPr>
        <w:t>３．（２）①</w:t>
      </w:r>
      <w:r w:rsidRPr="0048355A">
        <w:rPr>
          <w:rFonts w:ascii="ＭＳ ゴシック" w:eastAsia="ＭＳ ゴシック" w:hAnsi="ＭＳ ゴシック"/>
        </w:rPr>
        <w:t xml:space="preserve"> CHASE・VISIT情報の収集・活用とPDCAサイクルの推進①</w:t>
      </w:r>
      <w:r>
        <w:rPr>
          <w:rFonts w:ascii="ＭＳ ゴシック" w:eastAsia="ＭＳ ゴシック" w:hAnsi="ＭＳ ゴシック" w:hint="eastAsia"/>
        </w:rPr>
        <w:t>～③</w:t>
      </w:r>
    </w:p>
    <w:p w14:paraId="35148569" w14:textId="77777777" w:rsidR="0048355A" w:rsidRDefault="0048355A" w:rsidP="008B5CF5">
      <w:pPr>
        <w:rPr>
          <w:rFonts w:ascii="ＭＳ 明朝" w:eastAsia="ＭＳ 明朝" w:hAnsi="ＭＳ 明朝"/>
        </w:rPr>
      </w:pPr>
      <w:r>
        <w:rPr>
          <w:rFonts w:ascii="ＭＳ 明朝" w:eastAsia="ＭＳ 明朝" w:hAnsi="ＭＳ 明朝" w:hint="eastAsia"/>
        </w:rPr>
        <w:t>①「</w:t>
      </w:r>
      <w:r w:rsidRPr="0048355A">
        <w:rPr>
          <w:rFonts w:ascii="ＭＳ 明朝" w:eastAsia="ＭＳ 明朝" w:hAnsi="ＭＳ 明朝" w:hint="eastAsia"/>
        </w:rPr>
        <w:t>科学的介護推進体制加算</w:t>
      </w:r>
      <w:r>
        <w:rPr>
          <w:rFonts w:ascii="ＭＳ 明朝" w:eastAsia="ＭＳ 明朝" w:hAnsi="ＭＳ 明朝" w:hint="eastAsia"/>
        </w:rPr>
        <w:t>」等で厚生労働省へのデータ提供と活用を大きく評価する仕組みを導入したが、</w:t>
      </w:r>
    </w:p>
    <w:p w14:paraId="2C1F57F2" w14:textId="6F4EDF0A" w:rsidR="0048355A" w:rsidRDefault="0048355A" w:rsidP="008B5CF5">
      <w:pPr>
        <w:rPr>
          <w:rFonts w:ascii="ＭＳ 明朝" w:eastAsia="ＭＳ 明朝" w:hAnsi="ＭＳ 明朝"/>
        </w:rPr>
      </w:pPr>
      <w:r>
        <w:rPr>
          <w:rFonts w:ascii="ＭＳ 明朝" w:eastAsia="ＭＳ 明朝" w:hAnsi="ＭＳ 明朝" w:hint="eastAsia"/>
        </w:rPr>
        <w:t>・現場への事務負担をどのようなものと想定しているのか</w:t>
      </w:r>
    </w:p>
    <w:p w14:paraId="2D48F354" w14:textId="1433C3D2" w:rsidR="0048355A" w:rsidRDefault="0048355A" w:rsidP="008B5CF5">
      <w:pPr>
        <w:rPr>
          <w:rFonts w:ascii="ＭＳ 明朝" w:eastAsia="ＭＳ 明朝" w:hAnsi="ＭＳ 明朝"/>
        </w:rPr>
      </w:pPr>
      <w:r>
        <w:rPr>
          <w:rFonts w:ascii="ＭＳ 明朝" w:eastAsia="ＭＳ 明朝" w:hAnsi="ＭＳ 明朝" w:hint="eastAsia"/>
        </w:rPr>
        <w:t>・自立支援の効果をデータ送信等を通じて数値化できるものに矮小化され、多様な介護実践を軽視することにつながらないのか</w:t>
      </w:r>
    </w:p>
    <w:p w14:paraId="6CC35C7A" w14:textId="46C0BBA6" w:rsidR="0048355A" w:rsidRPr="0048355A" w:rsidRDefault="0048355A" w:rsidP="008B5CF5">
      <w:pPr>
        <w:rPr>
          <w:rFonts w:ascii="ＭＳ ゴシック" w:eastAsia="ＭＳ ゴシック" w:hAnsi="ＭＳ ゴシック"/>
        </w:rPr>
      </w:pPr>
      <w:r w:rsidRPr="0048355A">
        <w:rPr>
          <w:rFonts w:ascii="ＭＳ ゴシック" w:eastAsia="ＭＳ ゴシック" w:hAnsi="ＭＳ ゴシック" w:hint="eastAsia"/>
        </w:rPr>
        <w:t>３．（２）④</w:t>
      </w:r>
      <w:r w:rsidRPr="0048355A">
        <w:rPr>
          <w:rFonts w:ascii="ＭＳ ゴシック" w:eastAsia="ＭＳ ゴシック" w:hAnsi="ＭＳ ゴシック"/>
        </w:rPr>
        <w:t xml:space="preserve"> ADL維持等加算の見直し①</w:t>
      </w:r>
      <w:r w:rsidRPr="0048355A">
        <w:rPr>
          <w:rFonts w:ascii="ＭＳ ゴシック" w:eastAsia="ＭＳ ゴシック" w:hAnsi="ＭＳ ゴシック" w:hint="eastAsia"/>
        </w:rPr>
        <w:t>②</w:t>
      </w:r>
    </w:p>
    <w:p w14:paraId="2338FFF7" w14:textId="47A6D2A4" w:rsidR="0048355A" w:rsidRDefault="0048355A" w:rsidP="008B5CF5">
      <w:pPr>
        <w:rPr>
          <w:rFonts w:ascii="ＭＳ 明朝" w:eastAsia="ＭＳ 明朝" w:hAnsi="ＭＳ 明朝"/>
        </w:rPr>
      </w:pPr>
      <w:r>
        <w:rPr>
          <w:rFonts w:ascii="ＭＳ 明朝" w:eastAsia="ＭＳ 明朝" w:hAnsi="ＭＳ 明朝" w:hint="eastAsia"/>
        </w:rPr>
        <w:t>①報酬単価が１０倍になり、</w:t>
      </w:r>
      <w:r w:rsidR="00877BDD">
        <w:rPr>
          <w:rFonts w:ascii="ＭＳ 明朝" w:eastAsia="ＭＳ 明朝" w:hAnsi="ＭＳ 明朝" w:hint="eastAsia"/>
        </w:rPr>
        <w:t>算定要件が緩和されたが、これにより「利用者選択」が横行する危険性への対策はどのように講じられるのか</w:t>
      </w:r>
    </w:p>
    <w:p w14:paraId="65EBC607" w14:textId="4B63E8BB" w:rsidR="00877BDD" w:rsidRPr="00877BDD" w:rsidRDefault="00877BDD" w:rsidP="008B5CF5">
      <w:pPr>
        <w:rPr>
          <w:rFonts w:ascii="ＭＳ ゴシック" w:eastAsia="ＭＳ ゴシック" w:hAnsi="ＭＳ ゴシック"/>
        </w:rPr>
      </w:pPr>
      <w:r w:rsidRPr="00877BDD">
        <w:rPr>
          <w:rFonts w:ascii="ＭＳ ゴシック" w:eastAsia="ＭＳ ゴシック" w:hAnsi="ＭＳ ゴシック" w:hint="eastAsia"/>
        </w:rPr>
        <w:t>３．（３）①</w:t>
      </w:r>
      <w:r w:rsidRPr="00877BDD">
        <w:rPr>
          <w:rFonts w:ascii="ＭＳ ゴシック" w:eastAsia="ＭＳ ゴシック" w:hAnsi="ＭＳ ゴシック"/>
        </w:rPr>
        <w:t xml:space="preserve"> 寝たきり予防・重度化防止のためのマネジメントの推進</w:t>
      </w:r>
    </w:p>
    <w:p w14:paraId="1B319D59" w14:textId="56DF4256" w:rsidR="00877BDD" w:rsidRDefault="00877BDD" w:rsidP="008B5CF5">
      <w:pPr>
        <w:rPr>
          <w:rFonts w:ascii="ＭＳ 明朝" w:eastAsia="ＭＳ 明朝" w:hAnsi="ＭＳ 明朝"/>
        </w:rPr>
      </w:pPr>
      <w:r>
        <w:rPr>
          <w:rFonts w:ascii="ＭＳ 明朝" w:eastAsia="ＭＳ 明朝" w:hAnsi="ＭＳ 明朝" w:hint="eastAsia"/>
        </w:rPr>
        <w:t>①ケア全般にかかわることであるにもかかわらず「医師の関与」（６カ月に１回</w:t>
      </w:r>
      <w:r w:rsidR="002F2B3A">
        <w:rPr>
          <w:rFonts w:ascii="ＭＳ 明朝" w:eastAsia="ＭＳ 明朝" w:hAnsi="ＭＳ 明朝" w:hint="eastAsia"/>
        </w:rPr>
        <w:t>の</w:t>
      </w:r>
      <w:r>
        <w:rPr>
          <w:rFonts w:ascii="ＭＳ 明朝" w:eastAsia="ＭＳ 明朝" w:hAnsi="ＭＳ 明朝" w:hint="eastAsia"/>
        </w:rPr>
        <w:t>医学的評価等）</w:t>
      </w:r>
      <w:r w:rsidR="002F2B3A">
        <w:rPr>
          <w:rFonts w:ascii="ＭＳ 明朝" w:eastAsia="ＭＳ 明朝" w:hAnsi="ＭＳ 明朝" w:hint="eastAsia"/>
        </w:rPr>
        <w:t>が絶対的な要件とされている</w:t>
      </w:r>
    </w:p>
    <w:p w14:paraId="176127C9" w14:textId="66D6DAF8" w:rsidR="002F2B3A" w:rsidRDefault="002F2B3A" w:rsidP="008B5CF5">
      <w:pPr>
        <w:rPr>
          <w:rFonts w:ascii="ＭＳ 明朝" w:eastAsia="ＭＳ 明朝" w:hAnsi="ＭＳ 明朝"/>
        </w:rPr>
      </w:pPr>
      <w:r>
        <w:rPr>
          <w:rFonts w:ascii="ＭＳ 明朝" w:eastAsia="ＭＳ 明朝" w:hAnsi="ＭＳ 明朝" w:hint="eastAsia"/>
        </w:rPr>
        <w:t>・特別養護老人ホームにおける医師の勤務実態からこの「関与」はどの程度可能と想定しているのか</w:t>
      </w:r>
    </w:p>
    <w:p w14:paraId="1CCB4648" w14:textId="721836F6" w:rsidR="00877BDD" w:rsidRPr="00877BDD" w:rsidRDefault="00877BDD" w:rsidP="008B5CF5">
      <w:pPr>
        <w:rPr>
          <w:rFonts w:ascii="ＭＳ ゴシック" w:eastAsia="ＭＳ ゴシック" w:hAnsi="ＭＳ ゴシック"/>
        </w:rPr>
      </w:pPr>
      <w:r w:rsidRPr="00877BDD">
        <w:rPr>
          <w:rFonts w:ascii="ＭＳ ゴシック" w:eastAsia="ＭＳ ゴシック" w:hAnsi="ＭＳ ゴシック" w:hint="eastAsia"/>
        </w:rPr>
        <w:t>３．（３）②</w:t>
      </w:r>
      <w:r w:rsidRPr="00877BDD">
        <w:rPr>
          <w:rFonts w:ascii="ＭＳ ゴシック" w:eastAsia="ＭＳ ゴシック" w:hAnsi="ＭＳ ゴシック"/>
        </w:rPr>
        <w:t xml:space="preserve"> 褥瘡マネジメント加算等の見直し①</w:t>
      </w:r>
      <w:r>
        <w:rPr>
          <w:rFonts w:ascii="ＭＳ ゴシック" w:eastAsia="ＭＳ ゴシック" w:hAnsi="ＭＳ ゴシック" w:hint="eastAsia"/>
        </w:rPr>
        <w:t>、</w:t>
      </w:r>
      <w:r w:rsidRPr="00877BDD">
        <w:rPr>
          <w:rFonts w:ascii="ＭＳ ゴシック" w:eastAsia="ＭＳ ゴシック" w:hAnsi="ＭＳ ゴシック" w:hint="eastAsia"/>
        </w:rPr>
        <w:t>３．（３）③</w:t>
      </w:r>
      <w:r w:rsidRPr="00877BDD">
        <w:rPr>
          <w:rFonts w:ascii="ＭＳ ゴシック" w:eastAsia="ＭＳ ゴシック" w:hAnsi="ＭＳ ゴシック"/>
        </w:rPr>
        <w:t xml:space="preserve"> 排せつ支援加算の見直し①</w:t>
      </w:r>
    </w:p>
    <w:p w14:paraId="3549BD27" w14:textId="1B09CEC7" w:rsidR="00877BDD" w:rsidRDefault="00877BDD" w:rsidP="008B5CF5">
      <w:pPr>
        <w:rPr>
          <w:rFonts w:ascii="ＭＳ 明朝" w:eastAsia="ＭＳ 明朝" w:hAnsi="ＭＳ 明朝"/>
        </w:rPr>
      </w:pPr>
      <w:r>
        <w:rPr>
          <w:rFonts w:ascii="ＭＳ 明朝" w:eastAsia="ＭＳ 明朝" w:hAnsi="ＭＳ 明朝" w:hint="eastAsia"/>
        </w:rPr>
        <w:t>①データ提出が困難で新たな加算が算定できない施設等においては逆に褥瘡や排せつのケアの軽視、低下につながる危険性はないのか</w:t>
      </w:r>
    </w:p>
    <w:p w14:paraId="51A33BD5" w14:textId="77777777" w:rsidR="008B5CF5" w:rsidRPr="008B5CF5" w:rsidRDefault="008B5CF5" w:rsidP="008B5CF5">
      <w:pPr>
        <w:rPr>
          <w:rFonts w:ascii="ＭＳ ゴシック" w:eastAsia="ＭＳ ゴシック" w:hAnsi="ＭＳ ゴシック"/>
        </w:rPr>
      </w:pPr>
      <w:r w:rsidRPr="008B5CF5">
        <w:rPr>
          <w:rFonts w:ascii="ＭＳ ゴシック" w:eastAsia="ＭＳ ゴシック" w:hAnsi="ＭＳ ゴシック" w:hint="eastAsia"/>
        </w:rPr>
        <w:t>４（１）⑥</w:t>
      </w:r>
      <w:r w:rsidRPr="008B5CF5">
        <w:rPr>
          <w:rFonts w:ascii="ＭＳ ゴシック" w:eastAsia="ＭＳ ゴシック" w:hAnsi="ＭＳ ゴシック"/>
        </w:rPr>
        <w:t xml:space="preserve"> 両立支援への配慮</w:t>
      </w:r>
    </w:p>
    <w:p w14:paraId="7E3B4287" w14:textId="77777777" w:rsidR="008B5CF5" w:rsidRPr="008B5CF5" w:rsidRDefault="008B5CF5" w:rsidP="008B5CF5">
      <w:pPr>
        <w:rPr>
          <w:rFonts w:ascii="ＭＳ 明朝" w:eastAsia="ＭＳ 明朝" w:hAnsi="ＭＳ 明朝"/>
        </w:rPr>
      </w:pPr>
      <w:r w:rsidRPr="008B5CF5">
        <w:rPr>
          <w:rFonts w:ascii="ＭＳ 明朝" w:eastAsia="ＭＳ 明朝" w:hAnsi="ＭＳ 明朝" w:hint="eastAsia"/>
        </w:rPr>
        <w:t>①</w:t>
      </w:r>
      <w:r w:rsidRPr="008B5CF5">
        <w:rPr>
          <w:rFonts w:ascii="ＭＳ 明朝" w:eastAsia="ＭＳ 明朝" w:hAnsi="ＭＳ 明朝"/>
        </w:rPr>
        <w:t xml:space="preserve"> 「育児・介護休業取得の際の非常勤職員による代替職員の確保や、短時間勤務等を行う場合の「常勤」として取扱いを可能とする」について、仕事と育児・介護が両立可能となる環境整備は必要と考えるが、現場の人間からすると、不足する時間数の人員分も満たしていると解釈され、実際の現場の人数が減り、残る職員に多大な負荷がかかることになる。その点がどのように考慮されているのか</w:t>
      </w:r>
    </w:p>
    <w:p w14:paraId="42742151" w14:textId="31A66B4C" w:rsidR="008B5CF5" w:rsidRDefault="002F2B3A" w:rsidP="008B5CF5">
      <w:pPr>
        <w:rPr>
          <w:rFonts w:ascii="ＭＳ ゴシック" w:eastAsia="ＭＳ ゴシック" w:hAnsi="ＭＳ ゴシック"/>
        </w:rPr>
      </w:pPr>
      <w:r w:rsidRPr="002F2B3A">
        <w:rPr>
          <w:rFonts w:ascii="ＭＳ ゴシック" w:eastAsia="ＭＳ ゴシック" w:hAnsi="ＭＳ ゴシック" w:hint="eastAsia"/>
        </w:rPr>
        <w:t>４（１）介護職員の処遇改善や職場環境の改善に向けた取組の推進</w:t>
      </w:r>
    </w:p>
    <w:p w14:paraId="363BC1D5" w14:textId="77EC55C1" w:rsidR="002F2B3A" w:rsidRPr="002F2B3A" w:rsidRDefault="002F2B3A" w:rsidP="008B5CF5">
      <w:pPr>
        <w:rPr>
          <w:rFonts w:ascii="ＭＳ 明朝" w:eastAsia="ＭＳ 明朝" w:hAnsi="ＭＳ 明朝"/>
        </w:rPr>
      </w:pPr>
      <w:r w:rsidRPr="002F2B3A">
        <w:rPr>
          <w:rFonts w:ascii="ＭＳ 明朝" w:eastAsia="ＭＳ 明朝" w:hAnsi="ＭＳ 明朝" w:hint="eastAsia"/>
        </w:rPr>
        <w:lastRenderedPageBreak/>
        <w:t>①</w:t>
      </w:r>
      <w:r>
        <w:rPr>
          <w:rFonts w:ascii="ＭＳ 明朝" w:eastAsia="ＭＳ 明朝" w:hAnsi="ＭＳ 明朝" w:hint="eastAsia"/>
        </w:rPr>
        <w:t>現行の特定処遇改善加算の「柔軟化」等の措置はあるが、依然として全産業平均の賃金水準と約９万円もの大きな賃金</w:t>
      </w:r>
      <w:r w:rsidR="00B76B4A">
        <w:rPr>
          <w:rFonts w:ascii="ＭＳ 明朝" w:eastAsia="ＭＳ 明朝" w:hAnsi="ＭＳ 明朝" w:hint="eastAsia"/>
        </w:rPr>
        <w:t>格差</w:t>
      </w:r>
      <w:r>
        <w:rPr>
          <w:rFonts w:ascii="ＭＳ 明朝" w:eastAsia="ＭＳ 明朝" w:hAnsi="ＭＳ 明朝" w:hint="eastAsia"/>
        </w:rPr>
        <w:t>が存在しているにも関わらず、新たな改善策が全く示されていない。今後どのように</w:t>
      </w:r>
      <w:r w:rsidR="00B76B4A">
        <w:rPr>
          <w:rFonts w:ascii="ＭＳ 明朝" w:eastAsia="ＭＳ 明朝" w:hAnsi="ＭＳ 明朝" w:hint="eastAsia"/>
        </w:rPr>
        <w:t>格差解消</w:t>
      </w:r>
      <w:r>
        <w:rPr>
          <w:rFonts w:ascii="ＭＳ 明朝" w:eastAsia="ＭＳ 明朝" w:hAnsi="ＭＳ 明朝" w:hint="eastAsia"/>
        </w:rPr>
        <w:t>をはかり、２０２５年</w:t>
      </w:r>
      <w:r w:rsidR="00B76B4A">
        <w:rPr>
          <w:rFonts w:ascii="ＭＳ 明朝" w:eastAsia="ＭＳ 明朝" w:hAnsi="ＭＳ 明朝" w:hint="eastAsia"/>
        </w:rPr>
        <w:t>・</w:t>
      </w:r>
      <w:r>
        <w:rPr>
          <w:rFonts w:ascii="ＭＳ 明朝" w:eastAsia="ＭＳ 明朝" w:hAnsi="ＭＳ 明朝" w:hint="eastAsia"/>
        </w:rPr>
        <w:t>２０４０年</w:t>
      </w:r>
      <w:r w:rsidR="00B76B4A">
        <w:rPr>
          <w:rFonts w:ascii="ＭＳ 明朝" w:eastAsia="ＭＳ 明朝" w:hAnsi="ＭＳ 明朝" w:hint="eastAsia"/>
        </w:rPr>
        <w:t>に向けた人材確保を図っていくのか説明されたい</w:t>
      </w:r>
    </w:p>
    <w:p w14:paraId="7C2EE608" w14:textId="19CA3175" w:rsidR="008B5CF5" w:rsidRPr="008B5CF5" w:rsidRDefault="008B5CF5" w:rsidP="008B5CF5">
      <w:pPr>
        <w:rPr>
          <w:rFonts w:ascii="ＭＳ ゴシック" w:eastAsia="ＭＳ ゴシック" w:hAnsi="ＭＳ ゴシック"/>
        </w:rPr>
      </w:pPr>
      <w:r w:rsidRPr="008B5CF5">
        <w:rPr>
          <w:rFonts w:ascii="ＭＳ ゴシック" w:eastAsia="ＭＳ ゴシック" w:hAnsi="ＭＳ ゴシック" w:hint="eastAsia"/>
        </w:rPr>
        <w:t>４（２）②</w:t>
      </w:r>
      <w:r w:rsidRPr="008B5CF5">
        <w:rPr>
          <w:rFonts w:ascii="ＭＳ ゴシック" w:eastAsia="ＭＳ ゴシック" w:hAnsi="ＭＳ ゴシック"/>
        </w:rPr>
        <w:t xml:space="preserve"> 見守り</w:t>
      </w:r>
      <w:r w:rsidR="007C1A46">
        <w:rPr>
          <w:rFonts w:ascii="ＭＳ ゴシック" w:eastAsia="ＭＳ ゴシック" w:hAnsi="ＭＳ ゴシック" w:hint="eastAsia"/>
        </w:rPr>
        <w:t>機器</w:t>
      </w:r>
      <w:r w:rsidRPr="008B5CF5">
        <w:rPr>
          <w:rFonts w:ascii="ＭＳ ゴシック" w:eastAsia="ＭＳ ゴシック" w:hAnsi="ＭＳ ゴシック"/>
        </w:rPr>
        <w:t>等を導入した場合の夜間における人員配置基準の緩和</w:t>
      </w:r>
    </w:p>
    <w:p w14:paraId="2E3BB74B" w14:textId="77777777" w:rsidR="008B5CF5" w:rsidRPr="008B5CF5" w:rsidRDefault="008B5CF5" w:rsidP="008B5CF5">
      <w:pPr>
        <w:rPr>
          <w:rFonts w:ascii="ＭＳ 明朝" w:eastAsia="ＭＳ 明朝" w:hAnsi="ＭＳ 明朝"/>
        </w:rPr>
      </w:pPr>
      <w:r w:rsidRPr="008B5CF5">
        <w:rPr>
          <w:rFonts w:ascii="ＭＳ 明朝" w:eastAsia="ＭＳ 明朝" w:hAnsi="ＭＳ 明朝" w:hint="eastAsia"/>
        </w:rPr>
        <w:t>①</w:t>
      </w:r>
      <w:r w:rsidRPr="008B5CF5">
        <w:rPr>
          <w:rFonts w:ascii="ＭＳ 明朝" w:eastAsia="ＭＳ 明朝" w:hAnsi="ＭＳ 明朝"/>
        </w:rPr>
        <w:t xml:space="preserve"> 配置人数の見直し案（例えば26～60の場合1.6人以上）はどのようなエビデンスに基づくものか</w:t>
      </w:r>
    </w:p>
    <w:p w14:paraId="3B21EAD6" w14:textId="2FC3CD19" w:rsidR="007C1A46" w:rsidRDefault="007C1A46" w:rsidP="007C1A46">
      <w:pPr>
        <w:rPr>
          <w:rFonts w:ascii="ＭＳ 明朝" w:eastAsia="ＭＳ 明朝" w:hAnsi="ＭＳ 明朝"/>
        </w:rPr>
      </w:pPr>
      <w:r>
        <w:rPr>
          <w:rFonts w:ascii="ＭＳ 明朝" w:eastAsia="ＭＳ 明朝" w:hAnsi="ＭＳ 明朝" w:hint="eastAsia"/>
        </w:rPr>
        <w:t>②</w:t>
      </w:r>
      <w:r w:rsidRPr="007C1A46">
        <w:rPr>
          <w:rFonts w:ascii="ＭＳ 明朝" w:eastAsia="ＭＳ 明朝" w:hAnsi="ＭＳ 明朝"/>
        </w:rPr>
        <w:t xml:space="preserve"> 看取り期のことは想定されているか</w:t>
      </w:r>
    </w:p>
    <w:p w14:paraId="5E6769F8" w14:textId="05A0015E" w:rsidR="007C1A46" w:rsidRPr="007C1A46" w:rsidRDefault="007C1A46" w:rsidP="007C1A46">
      <w:pPr>
        <w:rPr>
          <w:rFonts w:ascii="ＭＳ 明朝" w:eastAsia="ＭＳ 明朝" w:hAnsi="ＭＳ 明朝"/>
        </w:rPr>
      </w:pPr>
      <w:r>
        <w:rPr>
          <w:rFonts w:ascii="ＭＳ 明朝" w:eastAsia="ＭＳ 明朝" w:hAnsi="ＭＳ 明朝" w:hint="eastAsia"/>
        </w:rPr>
        <w:t>③</w:t>
      </w:r>
      <w:r w:rsidRPr="007C1A46">
        <w:rPr>
          <w:rFonts w:ascii="ＭＳ 明朝" w:eastAsia="ＭＳ 明朝" w:hAnsi="ＭＳ 明朝" w:hint="eastAsia"/>
        </w:rPr>
        <w:t>今後の評価方法はどのように行われるのか。必要なサービスが提供できているかの判断基準は何か</w:t>
      </w:r>
    </w:p>
    <w:p w14:paraId="405936F2" w14:textId="666118FC" w:rsidR="007C1A46" w:rsidRPr="007C1A46" w:rsidRDefault="007C1A46" w:rsidP="007C1A46">
      <w:pPr>
        <w:rPr>
          <w:rFonts w:ascii="ＭＳ 明朝" w:eastAsia="ＭＳ 明朝" w:hAnsi="ＭＳ 明朝"/>
        </w:rPr>
      </w:pPr>
      <w:r>
        <w:rPr>
          <w:rFonts w:ascii="ＭＳ 明朝" w:eastAsia="ＭＳ 明朝" w:hAnsi="ＭＳ 明朝" w:hint="eastAsia"/>
        </w:rPr>
        <w:t>④</w:t>
      </w:r>
      <w:r w:rsidRPr="007C1A46">
        <w:rPr>
          <w:rFonts w:ascii="ＭＳ 明朝" w:eastAsia="ＭＳ 明朝" w:hAnsi="ＭＳ 明朝" w:hint="eastAsia"/>
        </w:rPr>
        <w:t>配置人数の見直しについて、</w:t>
      </w:r>
      <w:r w:rsidRPr="007C1A46">
        <w:rPr>
          <w:rFonts w:ascii="ＭＳ 明朝" w:eastAsia="ＭＳ 明朝" w:hAnsi="ＭＳ 明朝"/>
        </w:rPr>
        <w:t>GHの夜勤体制・ユニット定員の10人以上への増加、施設の夜勤人員の緩和は、経営者が一方的に決定できるものか。労使間の決定事項になるのか</w:t>
      </w:r>
    </w:p>
    <w:p w14:paraId="3A0F7B51" w14:textId="77777777" w:rsidR="001A2A7D" w:rsidRPr="001A2A7D" w:rsidRDefault="001A2A7D" w:rsidP="008B5CF5">
      <w:pPr>
        <w:rPr>
          <w:rFonts w:ascii="ＭＳ 明朝" w:eastAsia="ＭＳ 明朝" w:hAnsi="ＭＳ 明朝"/>
        </w:rPr>
      </w:pPr>
    </w:p>
    <w:p w14:paraId="722CA82E" w14:textId="08E81B37" w:rsidR="008B5CF5" w:rsidRPr="008B5CF5" w:rsidRDefault="008B5CF5" w:rsidP="008B5CF5">
      <w:pPr>
        <w:rPr>
          <w:rFonts w:ascii="ＭＳ ゴシック" w:eastAsia="ＭＳ ゴシック" w:hAnsi="ＭＳ ゴシック"/>
        </w:rPr>
      </w:pPr>
      <w:r w:rsidRPr="008B5CF5">
        <w:rPr>
          <w:rFonts w:ascii="ＭＳ ゴシック" w:eastAsia="ＭＳ ゴシック" w:hAnsi="ＭＳ ゴシック" w:hint="eastAsia"/>
        </w:rPr>
        <w:t>５（１）⑪</w:t>
      </w:r>
      <w:r w:rsidRPr="008B5CF5">
        <w:rPr>
          <w:rFonts w:ascii="ＭＳ ゴシック" w:eastAsia="ＭＳ ゴシック" w:hAnsi="ＭＳ ゴシック"/>
        </w:rPr>
        <w:t xml:space="preserve"> 生活援助の訪問回数の多い利用者等のケアプランの検証</w:t>
      </w:r>
    </w:p>
    <w:p w14:paraId="363CD696" w14:textId="4E7CC674" w:rsidR="008B5CF5" w:rsidRDefault="008B5CF5" w:rsidP="008B5CF5">
      <w:pPr>
        <w:rPr>
          <w:rFonts w:ascii="ＭＳ 明朝" w:eastAsia="ＭＳ 明朝" w:hAnsi="ＭＳ 明朝"/>
        </w:rPr>
      </w:pPr>
      <w:r w:rsidRPr="008B5CF5">
        <w:rPr>
          <w:rFonts w:ascii="ＭＳ 明朝" w:eastAsia="ＭＳ 明朝" w:hAnsi="ＭＳ 明朝" w:hint="eastAsia"/>
        </w:rPr>
        <w:t>①届け出制を導入した効果をどう評価しているか</w:t>
      </w:r>
    </w:p>
    <w:p w14:paraId="1896574B" w14:textId="423FF59A" w:rsidR="005C2BF4" w:rsidRDefault="008B5CF5" w:rsidP="008B5CF5">
      <w:pPr>
        <w:rPr>
          <w:rFonts w:ascii="ＭＳ 明朝" w:eastAsia="ＭＳ 明朝" w:hAnsi="ＭＳ 明朝"/>
        </w:rPr>
      </w:pPr>
      <w:r>
        <w:rPr>
          <w:rFonts w:ascii="ＭＳ 明朝" w:eastAsia="ＭＳ 明朝" w:hAnsi="ＭＳ 明朝" w:hint="eastAsia"/>
        </w:rPr>
        <w:t>②新たに「</w:t>
      </w:r>
      <w:bookmarkStart w:id="2" w:name="_Hlk62798577"/>
      <w:r w:rsidRPr="008B5CF5">
        <w:rPr>
          <w:rFonts w:ascii="ＭＳ 明朝" w:eastAsia="ＭＳ 明朝" w:hAnsi="ＭＳ 明朝" w:hint="eastAsia"/>
        </w:rPr>
        <w:t>区分支給限度基準額の利用割合</w:t>
      </w:r>
      <w:bookmarkEnd w:id="2"/>
      <w:r w:rsidRPr="008B5CF5">
        <w:rPr>
          <w:rFonts w:ascii="ＭＳ 明朝" w:eastAsia="ＭＳ 明朝" w:hAnsi="ＭＳ 明朝" w:hint="eastAsia"/>
        </w:rPr>
        <w:t>が高く、かつ、訪問介護が利用サービスの大部分を占める等のケアプランを作成する居宅介護支援事業所を事業所単位で抽出する</w:t>
      </w:r>
      <w:r>
        <w:rPr>
          <w:rFonts w:ascii="ＭＳ 明朝" w:eastAsia="ＭＳ 明朝" w:hAnsi="ＭＳ 明朝" w:hint="eastAsia"/>
        </w:rPr>
        <w:t>などの点検・検証の仕組みを導入」としているが、</w:t>
      </w:r>
    </w:p>
    <w:p w14:paraId="2ABDDAA1" w14:textId="3952867C" w:rsidR="005C2BF4" w:rsidRDefault="005C2BF4" w:rsidP="008B5CF5">
      <w:pPr>
        <w:rPr>
          <w:rFonts w:ascii="ＭＳ 明朝" w:eastAsia="ＭＳ 明朝" w:hAnsi="ＭＳ 明朝"/>
        </w:rPr>
      </w:pPr>
      <w:r>
        <w:rPr>
          <w:rFonts w:ascii="ＭＳ 明朝" w:eastAsia="ＭＳ 明朝" w:hAnsi="ＭＳ 明朝" w:hint="eastAsia"/>
        </w:rPr>
        <w:t>・「</w:t>
      </w:r>
      <w:r w:rsidRPr="008B5CF5">
        <w:rPr>
          <w:rFonts w:ascii="ＭＳ 明朝" w:eastAsia="ＭＳ 明朝" w:hAnsi="ＭＳ 明朝" w:hint="eastAsia"/>
        </w:rPr>
        <w:t>区分支給限度基準額の利用割合</w:t>
      </w:r>
      <w:r>
        <w:rPr>
          <w:rFonts w:ascii="ＭＳ 明朝" w:eastAsia="ＭＳ 明朝" w:hAnsi="ＭＳ 明朝" w:hint="eastAsia"/>
        </w:rPr>
        <w:t>」は具体的にどのような数値か</w:t>
      </w:r>
    </w:p>
    <w:p w14:paraId="06094046" w14:textId="6ED8E98F" w:rsidR="005C2BF4" w:rsidRDefault="005C2BF4" w:rsidP="008B5CF5">
      <w:pPr>
        <w:rPr>
          <w:rFonts w:ascii="ＭＳ 明朝" w:eastAsia="ＭＳ 明朝" w:hAnsi="ＭＳ 明朝"/>
        </w:rPr>
      </w:pPr>
      <w:r>
        <w:rPr>
          <w:rFonts w:ascii="ＭＳ 明朝" w:eastAsia="ＭＳ 明朝" w:hAnsi="ＭＳ 明朝" w:hint="eastAsia"/>
        </w:rPr>
        <w:t>・「</w:t>
      </w:r>
      <w:r w:rsidRPr="005C2BF4">
        <w:rPr>
          <w:rFonts w:ascii="ＭＳ 明朝" w:eastAsia="ＭＳ 明朝" w:hAnsi="ＭＳ 明朝" w:hint="eastAsia"/>
        </w:rPr>
        <w:t>訪問介護が利用サービスの大部分を占める</w:t>
      </w:r>
      <w:r>
        <w:rPr>
          <w:rFonts w:ascii="ＭＳ 明朝" w:eastAsia="ＭＳ 明朝" w:hAnsi="ＭＳ 明朝" w:hint="eastAsia"/>
        </w:rPr>
        <w:t>等」とはどのような割合か</w:t>
      </w:r>
    </w:p>
    <w:p w14:paraId="23D62782" w14:textId="1284FF73" w:rsidR="008B5CF5" w:rsidRDefault="005C2BF4" w:rsidP="008B5CF5">
      <w:pPr>
        <w:rPr>
          <w:rFonts w:ascii="ＭＳ 明朝" w:eastAsia="ＭＳ 明朝" w:hAnsi="ＭＳ 明朝"/>
        </w:rPr>
      </w:pPr>
      <w:r>
        <w:rPr>
          <w:rFonts w:ascii="ＭＳ 明朝" w:eastAsia="ＭＳ 明朝" w:hAnsi="ＭＳ 明朝" w:hint="eastAsia"/>
        </w:rPr>
        <w:t>・</w:t>
      </w:r>
      <w:r w:rsidR="008B5CF5">
        <w:rPr>
          <w:rFonts w:ascii="ＭＳ 明朝" w:eastAsia="ＭＳ 明朝" w:hAnsi="ＭＳ 明朝" w:hint="eastAsia"/>
        </w:rPr>
        <w:t>市町村の求めがなければ</w:t>
      </w:r>
      <w:r>
        <w:rPr>
          <w:rFonts w:ascii="ＭＳ 明朝" w:eastAsia="ＭＳ 明朝" w:hAnsi="ＭＳ 明朝" w:hint="eastAsia"/>
        </w:rPr>
        <w:t>提出の義務はないのか</w:t>
      </w:r>
    </w:p>
    <w:p w14:paraId="13489E65" w14:textId="50D3241B" w:rsidR="005C2BF4" w:rsidRPr="008B5CF5" w:rsidRDefault="005C2BF4" w:rsidP="008B5CF5">
      <w:pPr>
        <w:rPr>
          <w:rFonts w:ascii="ＭＳ 明朝" w:eastAsia="ＭＳ 明朝" w:hAnsi="ＭＳ 明朝"/>
        </w:rPr>
      </w:pPr>
      <w:r>
        <w:rPr>
          <w:rFonts w:ascii="ＭＳ 明朝" w:eastAsia="ＭＳ 明朝" w:hAnsi="ＭＳ 明朝" w:hint="eastAsia"/>
        </w:rPr>
        <w:t>明らかにされたい</w:t>
      </w:r>
    </w:p>
    <w:p w14:paraId="5701054B" w14:textId="77777777" w:rsidR="008B5CF5" w:rsidRPr="008B5CF5" w:rsidRDefault="008B5CF5" w:rsidP="008B5CF5">
      <w:pPr>
        <w:rPr>
          <w:rFonts w:ascii="ＭＳ 明朝" w:eastAsia="ＭＳ 明朝" w:hAnsi="ＭＳ 明朝"/>
        </w:rPr>
      </w:pPr>
    </w:p>
    <w:p w14:paraId="5D34EF0D" w14:textId="77777777" w:rsidR="008B5CF5" w:rsidRPr="008B5CF5" w:rsidRDefault="008B5CF5" w:rsidP="008B5CF5">
      <w:pPr>
        <w:rPr>
          <w:rFonts w:ascii="ＭＳ ゴシック" w:eastAsia="ＭＳ ゴシック" w:hAnsi="ＭＳ ゴシック"/>
        </w:rPr>
      </w:pPr>
      <w:r w:rsidRPr="008B5CF5">
        <w:rPr>
          <w:rFonts w:ascii="ＭＳ ゴシック" w:eastAsia="ＭＳ ゴシック" w:hAnsi="ＭＳ ゴシック" w:hint="eastAsia"/>
        </w:rPr>
        <w:t>５（１）⑫</w:t>
      </w:r>
      <w:r w:rsidRPr="008B5CF5">
        <w:rPr>
          <w:rFonts w:ascii="ＭＳ ゴシック" w:eastAsia="ＭＳ ゴシック" w:hAnsi="ＭＳ ゴシック"/>
        </w:rPr>
        <w:t xml:space="preserve"> サービス付き高齢者住宅等における適正なサービス提供の確保</w:t>
      </w:r>
    </w:p>
    <w:p w14:paraId="52C3B9A3" w14:textId="77777777" w:rsidR="008B5CF5" w:rsidRPr="008B5CF5" w:rsidRDefault="008B5CF5" w:rsidP="008B5CF5">
      <w:pPr>
        <w:rPr>
          <w:rFonts w:ascii="ＭＳ 明朝" w:eastAsia="ＭＳ 明朝" w:hAnsi="ＭＳ 明朝"/>
        </w:rPr>
      </w:pPr>
      <w:r w:rsidRPr="008B5CF5">
        <w:rPr>
          <w:rFonts w:ascii="ＭＳ 明朝" w:eastAsia="ＭＳ 明朝" w:hAnsi="ＭＳ 明朝" w:hint="eastAsia"/>
        </w:rPr>
        <w:t>①事業所を特定、抽出する際の「区分支給限度基準額の利用負担割合の高い」とは具体的にどの程度想定されているのか</w:t>
      </w:r>
    </w:p>
    <w:p w14:paraId="39B57BFB" w14:textId="77777777" w:rsidR="008B5CF5" w:rsidRPr="008B5CF5" w:rsidRDefault="008B5CF5" w:rsidP="008B5CF5">
      <w:pPr>
        <w:rPr>
          <w:rFonts w:ascii="ＭＳ 明朝" w:eastAsia="ＭＳ 明朝" w:hAnsi="ＭＳ 明朝"/>
        </w:rPr>
      </w:pPr>
    </w:p>
    <w:p w14:paraId="026216E4" w14:textId="77777777" w:rsidR="008B5CF5" w:rsidRPr="008B5CF5" w:rsidRDefault="008B5CF5" w:rsidP="008B5CF5">
      <w:pPr>
        <w:rPr>
          <w:rFonts w:ascii="ＭＳ ゴシック" w:eastAsia="ＭＳ ゴシック" w:hAnsi="ＭＳ ゴシック"/>
        </w:rPr>
      </w:pPr>
      <w:r w:rsidRPr="008B5CF5">
        <w:rPr>
          <w:rFonts w:ascii="ＭＳ ゴシック" w:eastAsia="ＭＳ ゴシック" w:hAnsi="ＭＳ ゴシック" w:hint="eastAsia"/>
        </w:rPr>
        <w:t>６①</w:t>
      </w:r>
      <w:r w:rsidRPr="008B5CF5">
        <w:rPr>
          <w:rFonts w:ascii="ＭＳ ゴシック" w:eastAsia="ＭＳ ゴシック" w:hAnsi="ＭＳ ゴシック"/>
        </w:rPr>
        <w:t xml:space="preserve"> 介護保険におけるリスクマネジメントの強化</w:t>
      </w:r>
    </w:p>
    <w:p w14:paraId="0814DFFB" w14:textId="77777777" w:rsidR="008B5CF5" w:rsidRPr="008B5CF5" w:rsidRDefault="008B5CF5" w:rsidP="008B5CF5">
      <w:pPr>
        <w:rPr>
          <w:rFonts w:ascii="ＭＳ 明朝" w:eastAsia="ＭＳ 明朝" w:hAnsi="ＭＳ 明朝"/>
        </w:rPr>
      </w:pPr>
      <w:r w:rsidRPr="008B5CF5">
        <w:rPr>
          <w:rFonts w:ascii="ＭＳ 明朝" w:eastAsia="ＭＳ 明朝" w:hAnsi="ＭＳ 明朝" w:hint="eastAsia"/>
        </w:rPr>
        <w:t>①安全管理体制未実施減算における担当者設置について、資格要件の有無の規定を想定しているか</w:t>
      </w:r>
    </w:p>
    <w:p w14:paraId="23E147AD" w14:textId="202486F3" w:rsidR="008B5CF5" w:rsidRPr="008B5CF5" w:rsidRDefault="008B5CF5" w:rsidP="008B5CF5">
      <w:pPr>
        <w:rPr>
          <w:rFonts w:ascii="ＭＳ 明朝" w:eastAsia="ＭＳ 明朝" w:hAnsi="ＭＳ 明朝"/>
        </w:rPr>
      </w:pPr>
      <w:r w:rsidRPr="008B5CF5">
        <w:rPr>
          <w:rFonts w:ascii="ＭＳ 明朝" w:eastAsia="ＭＳ 明朝" w:hAnsi="ＭＳ 明朝" w:hint="eastAsia"/>
        </w:rPr>
        <w:t>②安全管理体制加算の算定要件について「外部の研修」はどのような研修を想定しているのか</w:t>
      </w:r>
    </w:p>
    <w:p w14:paraId="1761F922" w14:textId="77777777" w:rsidR="006075B3" w:rsidRPr="006075B3" w:rsidRDefault="006075B3" w:rsidP="00F76121">
      <w:pPr>
        <w:rPr>
          <w:rFonts w:ascii="ＭＳ 明朝" w:eastAsia="ＭＳ 明朝" w:hAnsi="ＭＳ 明朝"/>
        </w:rPr>
      </w:pPr>
    </w:p>
    <w:p w14:paraId="231B715E" w14:textId="3350F88B" w:rsidR="00F76121" w:rsidRPr="00190012" w:rsidRDefault="00190012" w:rsidP="00F76121">
      <w:pPr>
        <w:rPr>
          <w:rFonts w:ascii="ＭＳ ゴシック" w:eastAsia="ＭＳ ゴシック" w:hAnsi="ＭＳ ゴシック"/>
          <w:sz w:val="28"/>
          <w:szCs w:val="32"/>
        </w:rPr>
      </w:pPr>
      <w:r w:rsidRPr="00190012">
        <w:rPr>
          <w:rFonts w:ascii="ＭＳ ゴシック" w:eastAsia="ＭＳ ゴシック" w:hAnsi="ＭＳ ゴシック" w:hint="eastAsia"/>
          <w:sz w:val="28"/>
          <w:szCs w:val="32"/>
        </w:rPr>
        <w:t>Ⅲ　第８期介護保険事業計画等との関係について</w:t>
      </w:r>
    </w:p>
    <w:p w14:paraId="2B5A4C31" w14:textId="7C1DBB3A" w:rsidR="0078749A" w:rsidRPr="0078749A" w:rsidRDefault="0078749A" w:rsidP="00F76121">
      <w:pPr>
        <w:rPr>
          <w:rFonts w:ascii="ＭＳ ゴシック" w:eastAsia="ＭＳ ゴシック" w:hAnsi="ＭＳ ゴシック"/>
        </w:rPr>
      </w:pPr>
      <w:r w:rsidRPr="0078749A">
        <w:rPr>
          <w:rFonts w:ascii="ＭＳ ゴシック" w:eastAsia="ＭＳ ゴシック" w:hAnsi="ＭＳ ゴシック" w:hint="eastAsia"/>
        </w:rPr>
        <w:t>（１）整備目標との関係について</w:t>
      </w:r>
    </w:p>
    <w:p w14:paraId="6ED8F831" w14:textId="210DD969" w:rsidR="00F76121" w:rsidRDefault="0078749A" w:rsidP="00F76121">
      <w:pPr>
        <w:rPr>
          <w:rFonts w:ascii="ＭＳ 明朝" w:eastAsia="ＭＳ 明朝" w:hAnsi="ＭＳ 明朝"/>
        </w:rPr>
      </w:pPr>
      <w:r>
        <w:rPr>
          <w:rFonts w:ascii="ＭＳ 明朝" w:eastAsia="ＭＳ 明朝" w:hAnsi="ＭＳ 明朝" w:hint="eastAsia"/>
        </w:rPr>
        <w:lastRenderedPageBreak/>
        <w:t>①</w:t>
      </w:r>
      <w:r w:rsidR="00190012" w:rsidRPr="00190012">
        <w:rPr>
          <w:rFonts w:ascii="ＭＳ 明朝" w:eastAsia="ＭＳ 明朝" w:hAnsi="ＭＳ 明朝" w:hint="eastAsia"/>
        </w:rPr>
        <w:t>各県、市町村の事業計画との整合性などは考慮された改定になるのか？たとえば、それぞれの県や市町村でサービス整備目標が掲げられているが、全体としてはサービス量を増やしていく計画になると思うが、これらの計画を保障する改定になるのか？</w:t>
      </w:r>
    </w:p>
    <w:p w14:paraId="6516ABFF" w14:textId="024E4F63" w:rsidR="0078749A" w:rsidRPr="0078749A" w:rsidRDefault="0078749A" w:rsidP="00F76121">
      <w:pPr>
        <w:rPr>
          <w:rFonts w:ascii="ＭＳ ゴシック" w:eastAsia="ＭＳ ゴシック" w:hAnsi="ＭＳ ゴシック"/>
        </w:rPr>
      </w:pPr>
      <w:r w:rsidRPr="0078749A">
        <w:rPr>
          <w:rFonts w:ascii="ＭＳ ゴシック" w:eastAsia="ＭＳ ゴシック" w:hAnsi="ＭＳ ゴシック" w:hint="eastAsia"/>
        </w:rPr>
        <w:t>（２）第１号介護保険料の算出</w:t>
      </w:r>
      <w:r w:rsidR="008B5CF5">
        <w:rPr>
          <w:rFonts w:ascii="ＭＳ ゴシック" w:eastAsia="ＭＳ ゴシック" w:hAnsi="ＭＳ ゴシック" w:hint="eastAsia"/>
        </w:rPr>
        <w:t>へ</w:t>
      </w:r>
      <w:r w:rsidRPr="0078749A">
        <w:rPr>
          <w:rFonts w:ascii="ＭＳ ゴシック" w:eastAsia="ＭＳ ゴシック" w:hAnsi="ＭＳ ゴシック" w:hint="eastAsia"/>
        </w:rPr>
        <w:t>の</w:t>
      </w:r>
      <w:r w:rsidR="008B5CF5">
        <w:rPr>
          <w:rFonts w:ascii="ＭＳ ゴシック" w:eastAsia="ＭＳ ゴシック" w:hAnsi="ＭＳ ゴシック" w:hint="eastAsia"/>
        </w:rPr>
        <w:t>影響額</w:t>
      </w:r>
      <w:r w:rsidRPr="0078749A">
        <w:rPr>
          <w:rFonts w:ascii="ＭＳ ゴシック" w:eastAsia="ＭＳ ゴシック" w:hAnsi="ＭＳ ゴシック" w:hint="eastAsia"/>
        </w:rPr>
        <w:t>について</w:t>
      </w:r>
    </w:p>
    <w:p w14:paraId="51BF5657" w14:textId="40D624F2" w:rsidR="00F76121" w:rsidRDefault="0078749A" w:rsidP="003C3733">
      <w:pPr>
        <w:rPr>
          <w:rFonts w:ascii="ＭＳ 明朝" w:eastAsia="ＭＳ 明朝" w:hAnsi="ＭＳ 明朝"/>
        </w:rPr>
      </w:pPr>
      <w:r>
        <w:rPr>
          <w:rFonts w:ascii="ＭＳ 明朝" w:eastAsia="ＭＳ 明朝" w:hAnsi="ＭＳ 明朝" w:hint="eastAsia"/>
        </w:rPr>
        <w:t>①各市町村における第８期の第１号被保険者の保険料の算出にあたって、今回の介護報酬改定</w:t>
      </w:r>
      <w:r w:rsidR="008B5CF5">
        <w:rPr>
          <w:rFonts w:ascii="ＭＳ 明朝" w:eastAsia="ＭＳ 明朝" w:hAnsi="ＭＳ 明朝" w:hint="eastAsia"/>
        </w:rPr>
        <w:t>がどのように影響するのか。自治体に示している影響額計算の標準的な方法を示していただきたい。</w:t>
      </w:r>
    </w:p>
    <w:p w14:paraId="72543A38" w14:textId="244A5C2C" w:rsidR="008B5CF5" w:rsidRDefault="008B5CF5" w:rsidP="003C3733">
      <w:pPr>
        <w:rPr>
          <w:rFonts w:ascii="ＭＳ 明朝" w:eastAsia="ＭＳ 明朝" w:hAnsi="ＭＳ 明朝"/>
        </w:rPr>
      </w:pPr>
    </w:p>
    <w:p w14:paraId="53BED821" w14:textId="2CB8049D" w:rsidR="008B5CF5" w:rsidRPr="008B5CF5" w:rsidRDefault="008B5CF5" w:rsidP="003C3733">
      <w:pPr>
        <w:rPr>
          <w:rFonts w:ascii="ＭＳ ゴシック" w:eastAsia="ＭＳ ゴシック" w:hAnsi="ＭＳ ゴシック"/>
          <w:sz w:val="28"/>
          <w:szCs w:val="32"/>
        </w:rPr>
      </w:pPr>
      <w:r w:rsidRPr="008B5CF5">
        <w:rPr>
          <w:rFonts w:ascii="ＭＳ ゴシック" w:eastAsia="ＭＳ ゴシック" w:hAnsi="ＭＳ ゴシック" w:hint="eastAsia"/>
          <w:sz w:val="28"/>
          <w:szCs w:val="32"/>
        </w:rPr>
        <w:t>Ⅳその他</w:t>
      </w:r>
    </w:p>
    <w:p w14:paraId="2A95C6CA" w14:textId="668D8BB4" w:rsidR="008B5CF5" w:rsidRPr="00F76121" w:rsidRDefault="008B5CF5" w:rsidP="008B5CF5">
      <w:pPr>
        <w:ind w:firstLineChars="100" w:firstLine="210"/>
        <w:rPr>
          <w:rFonts w:ascii="ＭＳ 明朝" w:eastAsia="ＭＳ 明朝" w:hAnsi="ＭＳ 明朝"/>
        </w:rPr>
      </w:pPr>
      <w:r w:rsidRPr="008B5CF5">
        <w:rPr>
          <w:rFonts w:ascii="ＭＳ 明朝" w:eastAsia="ＭＳ 明朝" w:hAnsi="ＭＳ 明朝"/>
        </w:rPr>
        <w:t>2018年改定では、３月22日（木）に通知が発出されたが、４月１日実施であり、もっと早く出していただきたかった</w:t>
      </w:r>
      <w:r>
        <w:rPr>
          <w:rFonts w:ascii="ＭＳ 明朝" w:eastAsia="ＭＳ 明朝" w:hAnsi="ＭＳ 明朝" w:hint="eastAsia"/>
        </w:rPr>
        <w:t>。</w:t>
      </w:r>
      <w:r w:rsidRPr="008B5CF5">
        <w:rPr>
          <w:rFonts w:ascii="ＭＳ 明朝" w:eastAsia="ＭＳ 明朝" w:hAnsi="ＭＳ 明朝"/>
        </w:rPr>
        <w:t>2021年改定では、何日頃を目途に出す予定で作業をされているのか、お教えいただきたい。（①～３月12日頃までか、②３月15～３月19日頃か、③３月22日頃か）</w:t>
      </w:r>
    </w:p>
    <w:sectPr w:rsidR="008B5CF5" w:rsidRPr="00F761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1BD45" w14:textId="77777777" w:rsidR="00231FB2" w:rsidRDefault="00231FB2" w:rsidP="00BD18D8">
      <w:r>
        <w:separator/>
      </w:r>
    </w:p>
  </w:endnote>
  <w:endnote w:type="continuationSeparator" w:id="0">
    <w:p w14:paraId="274E09A5" w14:textId="77777777" w:rsidR="00231FB2" w:rsidRDefault="00231FB2" w:rsidP="00BD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1D45E" w14:textId="77777777" w:rsidR="00231FB2" w:rsidRDefault="00231FB2" w:rsidP="00BD18D8">
      <w:r>
        <w:separator/>
      </w:r>
    </w:p>
  </w:footnote>
  <w:footnote w:type="continuationSeparator" w:id="0">
    <w:p w14:paraId="06E3B092" w14:textId="77777777" w:rsidR="00231FB2" w:rsidRDefault="00231FB2" w:rsidP="00BD1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41"/>
    <w:rsid w:val="00047C26"/>
    <w:rsid w:val="000F38CF"/>
    <w:rsid w:val="00190012"/>
    <w:rsid w:val="001A2A7D"/>
    <w:rsid w:val="00231FB2"/>
    <w:rsid w:val="002F2B3A"/>
    <w:rsid w:val="003210AD"/>
    <w:rsid w:val="00370D08"/>
    <w:rsid w:val="00391190"/>
    <w:rsid w:val="003C3733"/>
    <w:rsid w:val="004246C0"/>
    <w:rsid w:val="0048355A"/>
    <w:rsid w:val="005C2BF4"/>
    <w:rsid w:val="006075B3"/>
    <w:rsid w:val="00627E5A"/>
    <w:rsid w:val="00755EFB"/>
    <w:rsid w:val="0078749A"/>
    <w:rsid w:val="007C1A46"/>
    <w:rsid w:val="00861AE9"/>
    <w:rsid w:val="00877BDD"/>
    <w:rsid w:val="008B5CF5"/>
    <w:rsid w:val="00A4729D"/>
    <w:rsid w:val="00A5107F"/>
    <w:rsid w:val="00B76B4A"/>
    <w:rsid w:val="00BD18D8"/>
    <w:rsid w:val="00C70641"/>
    <w:rsid w:val="00F76121"/>
    <w:rsid w:val="00F96ED2"/>
    <w:rsid w:val="00FD4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745404"/>
  <w15:chartTrackingRefBased/>
  <w15:docId w15:val="{934A5E72-CAEF-40BF-BF2C-A51548A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8D8"/>
    <w:pPr>
      <w:tabs>
        <w:tab w:val="center" w:pos="4252"/>
        <w:tab w:val="right" w:pos="8504"/>
      </w:tabs>
      <w:snapToGrid w:val="0"/>
    </w:pPr>
  </w:style>
  <w:style w:type="character" w:customStyle="1" w:styleId="a4">
    <w:name w:val="ヘッダー (文字)"/>
    <w:basedOn w:val="a0"/>
    <w:link w:val="a3"/>
    <w:uiPriority w:val="99"/>
    <w:rsid w:val="00BD18D8"/>
    <w:rPr>
      <w:noProof/>
    </w:rPr>
  </w:style>
  <w:style w:type="paragraph" w:styleId="a5">
    <w:name w:val="footer"/>
    <w:basedOn w:val="a"/>
    <w:link w:val="a6"/>
    <w:uiPriority w:val="99"/>
    <w:unhideWhenUsed/>
    <w:rsid w:val="00BD18D8"/>
    <w:pPr>
      <w:tabs>
        <w:tab w:val="center" w:pos="4252"/>
        <w:tab w:val="right" w:pos="8504"/>
      </w:tabs>
      <w:snapToGrid w:val="0"/>
    </w:pPr>
  </w:style>
  <w:style w:type="character" w:customStyle="1" w:styleId="a6">
    <w:name w:val="フッター (文字)"/>
    <w:basedOn w:val="a0"/>
    <w:link w:val="a5"/>
    <w:uiPriority w:val="99"/>
    <w:rsid w:val="00BD18D8"/>
    <w:rPr>
      <w:noProof/>
    </w:rPr>
  </w:style>
  <w:style w:type="paragraph" w:styleId="a7">
    <w:name w:val="Date"/>
    <w:basedOn w:val="a"/>
    <w:next w:val="a"/>
    <w:link w:val="a8"/>
    <w:uiPriority w:val="99"/>
    <w:semiHidden/>
    <w:unhideWhenUsed/>
    <w:rsid w:val="000F38CF"/>
  </w:style>
  <w:style w:type="character" w:customStyle="1" w:styleId="a8">
    <w:name w:val="日付 (文字)"/>
    <w:basedOn w:val="a0"/>
    <w:link w:val="a7"/>
    <w:uiPriority w:val="99"/>
    <w:semiHidden/>
    <w:rsid w:val="000F38C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7</Pages>
  <Words>976</Words>
  <Characters>5568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ksbma1956@outlook.jp</dc:creator>
  <cp:keywords/>
  <dc:description/>
  <cp:lastModifiedBy>shahokyo-2</cp:lastModifiedBy>
  <cp:revision>5</cp:revision>
  <dcterms:created xsi:type="dcterms:W3CDTF">2021-01-24T05:45:00Z</dcterms:created>
  <dcterms:modified xsi:type="dcterms:W3CDTF">2021-01-29T04:20:00Z</dcterms:modified>
</cp:coreProperties>
</file>