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57C9F" w14:textId="78283E17" w:rsidR="005541C8" w:rsidRDefault="005541C8" w:rsidP="00471DDD">
      <w:pPr>
        <w:snapToGrid w:val="0"/>
        <w:jc w:val="center"/>
        <w:rPr>
          <w:sz w:val="22"/>
        </w:rPr>
      </w:pPr>
      <w:r w:rsidRPr="005541C8">
        <w:rPr>
          <w:rFonts w:hint="eastAsia"/>
          <w:sz w:val="22"/>
        </w:rPr>
        <w:t>全中連厚労省要請報告</w:t>
      </w:r>
    </w:p>
    <w:p w14:paraId="3AE30346" w14:textId="77777777" w:rsidR="00471DDD" w:rsidRPr="005541C8" w:rsidRDefault="00471DDD" w:rsidP="00471DDD">
      <w:pPr>
        <w:snapToGrid w:val="0"/>
        <w:jc w:val="center"/>
        <w:rPr>
          <w:rFonts w:hint="eastAsia"/>
          <w:sz w:val="22"/>
        </w:rPr>
      </w:pPr>
    </w:p>
    <w:p w14:paraId="1588FAEA" w14:textId="62153D8C" w:rsidR="005541C8" w:rsidRDefault="005541C8" w:rsidP="00471DDD">
      <w:pPr>
        <w:snapToGrid w:val="0"/>
        <w:jc w:val="right"/>
        <w:rPr>
          <w:sz w:val="22"/>
        </w:rPr>
      </w:pPr>
      <w:r w:rsidRPr="005541C8">
        <w:rPr>
          <w:rFonts w:hint="eastAsia"/>
          <w:sz w:val="22"/>
        </w:rPr>
        <w:t>202402</w:t>
      </w:r>
      <w:r w:rsidR="00A03939">
        <w:rPr>
          <w:rFonts w:hint="eastAsia"/>
          <w:sz w:val="22"/>
        </w:rPr>
        <w:t>07</w:t>
      </w:r>
      <w:bookmarkStart w:id="0" w:name="_GoBack"/>
      <w:bookmarkEnd w:id="0"/>
      <w:r w:rsidRPr="005541C8">
        <w:rPr>
          <w:rFonts w:hint="eastAsia"/>
          <w:sz w:val="22"/>
        </w:rPr>
        <w:t xml:space="preserve">　全商連</w:t>
      </w:r>
    </w:p>
    <w:p w14:paraId="7A972E41" w14:textId="77777777" w:rsidR="00471DDD" w:rsidRPr="005541C8" w:rsidRDefault="00471DDD" w:rsidP="00471DDD">
      <w:pPr>
        <w:snapToGrid w:val="0"/>
        <w:jc w:val="right"/>
        <w:rPr>
          <w:rFonts w:hint="eastAsia"/>
          <w:sz w:val="22"/>
        </w:rPr>
      </w:pPr>
    </w:p>
    <w:p w14:paraId="36006D1C" w14:textId="45586563" w:rsidR="00E17213" w:rsidRDefault="00E17213" w:rsidP="005541C8">
      <w:pPr>
        <w:snapToGrid w:val="0"/>
        <w:rPr>
          <w:sz w:val="22"/>
        </w:rPr>
      </w:pPr>
      <w:r w:rsidRPr="005541C8">
        <w:rPr>
          <w:rFonts w:hint="eastAsia"/>
          <w:sz w:val="22"/>
        </w:rPr>
        <w:t xml:space="preserve">　</w:t>
      </w:r>
      <w:r w:rsidR="00471DDD">
        <w:rPr>
          <w:rFonts w:hint="eastAsia"/>
          <w:sz w:val="22"/>
        </w:rPr>
        <w:t>＊</w:t>
      </w:r>
      <w:r w:rsidRPr="005541C8">
        <w:rPr>
          <w:rFonts w:hint="eastAsia"/>
          <w:sz w:val="22"/>
        </w:rPr>
        <w:t>回答</w:t>
      </w:r>
      <w:r w:rsidR="00471DDD">
        <w:rPr>
          <w:rFonts w:hint="eastAsia"/>
          <w:sz w:val="22"/>
        </w:rPr>
        <w:t>は</w:t>
      </w:r>
      <w:r w:rsidRPr="005541C8">
        <w:rPr>
          <w:rFonts w:hint="eastAsia"/>
          <w:sz w:val="22"/>
        </w:rPr>
        <w:t>ゴシック</w:t>
      </w:r>
      <w:r w:rsidR="005541C8" w:rsidRPr="005541C8">
        <w:rPr>
          <w:rFonts w:hint="eastAsia"/>
          <w:sz w:val="22"/>
        </w:rPr>
        <w:t xml:space="preserve">　</w:t>
      </w:r>
      <w:r w:rsidRPr="005541C8">
        <w:rPr>
          <w:rFonts w:hint="eastAsia"/>
          <w:sz w:val="22"/>
        </w:rPr>
        <w:t>質問事項</w:t>
      </w:r>
      <w:r w:rsidR="00A03939">
        <w:rPr>
          <w:rFonts w:hint="eastAsia"/>
          <w:sz w:val="22"/>
        </w:rPr>
        <w:t>が</w:t>
      </w:r>
      <w:r w:rsidRPr="005541C8">
        <w:rPr>
          <w:rFonts w:hint="eastAsia"/>
          <w:sz w:val="22"/>
        </w:rPr>
        <w:t>多岐にわたるため</w:t>
      </w:r>
      <w:r w:rsidR="00471DDD">
        <w:rPr>
          <w:rFonts w:hint="eastAsia"/>
          <w:sz w:val="22"/>
        </w:rPr>
        <w:t>回答があった部分のみ</w:t>
      </w:r>
      <w:r w:rsidR="005541C8" w:rsidRPr="005541C8">
        <w:rPr>
          <w:rFonts w:hint="eastAsia"/>
          <w:sz w:val="22"/>
        </w:rPr>
        <w:t>抜粋</w:t>
      </w:r>
    </w:p>
    <w:p w14:paraId="0173B2B2" w14:textId="77777777" w:rsidR="00471DDD" w:rsidRPr="005541C8" w:rsidRDefault="00471DDD" w:rsidP="005541C8">
      <w:pPr>
        <w:snapToGrid w:val="0"/>
        <w:rPr>
          <w:rFonts w:hint="eastAsia"/>
          <w:sz w:val="22"/>
        </w:rPr>
      </w:pPr>
    </w:p>
    <w:p w14:paraId="49668C6F" w14:textId="5954C761" w:rsidR="00E17213" w:rsidRPr="005541C8" w:rsidRDefault="00E17213" w:rsidP="005541C8">
      <w:pPr>
        <w:snapToGrid w:val="0"/>
        <w:rPr>
          <w:sz w:val="22"/>
        </w:rPr>
      </w:pPr>
      <w:r w:rsidRPr="005541C8">
        <w:rPr>
          <w:rFonts w:hint="eastAsia"/>
          <w:sz w:val="22"/>
        </w:rPr>
        <w:t>１、令和６年能登半島地震への対応について</w:t>
      </w:r>
      <w:r w:rsidR="00471DDD">
        <w:rPr>
          <w:rFonts w:hint="eastAsia"/>
          <w:sz w:val="22"/>
        </w:rPr>
        <w:t>（略）</w:t>
      </w:r>
    </w:p>
    <w:p w14:paraId="6352EC3E" w14:textId="77777777" w:rsidR="00E17213" w:rsidRPr="005541C8" w:rsidRDefault="00E17213" w:rsidP="005541C8">
      <w:pPr>
        <w:snapToGrid w:val="0"/>
        <w:rPr>
          <w:sz w:val="22"/>
        </w:rPr>
      </w:pPr>
    </w:p>
    <w:p w14:paraId="7F3DE887" w14:textId="77777777" w:rsidR="00E17213" w:rsidRPr="005541C8" w:rsidRDefault="00E17213" w:rsidP="005541C8">
      <w:pPr>
        <w:snapToGrid w:val="0"/>
        <w:rPr>
          <w:sz w:val="22"/>
        </w:rPr>
      </w:pPr>
      <w:r w:rsidRPr="005541C8">
        <w:rPr>
          <w:rFonts w:hint="eastAsia"/>
          <w:sz w:val="22"/>
        </w:rPr>
        <w:t>２、医療政策全般について</w:t>
      </w:r>
    </w:p>
    <w:p w14:paraId="050E735D" w14:textId="77777777" w:rsidR="00E17213" w:rsidRPr="005541C8" w:rsidRDefault="00E17213" w:rsidP="00471DDD">
      <w:pPr>
        <w:snapToGrid w:val="0"/>
        <w:ind w:left="220" w:hangingChars="100" w:hanging="220"/>
        <w:rPr>
          <w:sz w:val="22"/>
        </w:rPr>
      </w:pPr>
      <w:r w:rsidRPr="005541C8">
        <w:rPr>
          <w:rFonts w:hint="eastAsia"/>
          <w:sz w:val="22"/>
        </w:rPr>
        <w:t>①医療費抑制政策をやめること。誰でも安心して入院・治療できるよう、地域医療構想や公立・公的病院の統廃合計画を見直し、病床削減計画は中止すること。新たな患者負担増はやめ、負担軽減など制度改善を行うこと。</w:t>
      </w:r>
    </w:p>
    <w:p w14:paraId="166C750E" w14:textId="77777777" w:rsidR="00E17213" w:rsidRPr="005541C8" w:rsidRDefault="00E17213" w:rsidP="005541C8">
      <w:pPr>
        <w:snapToGrid w:val="0"/>
        <w:ind w:left="220" w:hangingChars="100" w:hanging="220"/>
        <w:rPr>
          <w:sz w:val="22"/>
        </w:rPr>
      </w:pPr>
      <w:r w:rsidRPr="005541C8">
        <w:rPr>
          <w:rFonts w:hint="eastAsia"/>
          <w:sz w:val="22"/>
        </w:rPr>
        <w:t>②診療報酬を抜本的に引き上げること。物価高騰等に対応する医療機関への国による財政措置を行うこと。</w:t>
      </w:r>
    </w:p>
    <w:p w14:paraId="13562EDC" w14:textId="77777777" w:rsidR="005541C8" w:rsidRPr="005541C8" w:rsidRDefault="005541C8" w:rsidP="005541C8">
      <w:pPr>
        <w:snapToGrid w:val="0"/>
        <w:ind w:firstLineChars="100" w:firstLine="220"/>
        <w:rPr>
          <w:rFonts w:ascii="HGSｺﾞｼｯｸE" w:eastAsia="HGSｺﾞｼｯｸE" w:hAnsi="HGSｺﾞｼｯｸE"/>
          <w:sz w:val="22"/>
        </w:rPr>
      </w:pPr>
      <w:r w:rsidRPr="005541C8">
        <w:rPr>
          <w:rFonts w:ascii="HGSｺﾞｼｯｸE" w:eastAsia="HGSｺﾞｼｯｸE" w:hAnsi="HGSｺﾞｼｯｸE" w:hint="eastAsia"/>
          <w:sz w:val="22"/>
        </w:rPr>
        <w:t>【</w:t>
      </w:r>
      <w:r w:rsidR="00E17213" w:rsidRPr="005541C8">
        <w:rPr>
          <w:rFonts w:ascii="HGSｺﾞｼｯｸE" w:eastAsia="HGSｺﾞｼｯｸE" w:hAnsi="HGSｺﾞｼｯｸE" w:hint="eastAsia"/>
          <w:sz w:val="22"/>
        </w:rPr>
        <w:t>回答</w:t>
      </w:r>
      <w:r w:rsidRPr="005541C8">
        <w:rPr>
          <w:rFonts w:ascii="HGSｺﾞｼｯｸE" w:eastAsia="HGSｺﾞｼｯｸE" w:hAnsi="HGSｺﾞｼｯｸE" w:hint="eastAsia"/>
          <w:sz w:val="22"/>
        </w:rPr>
        <w:t>】</w:t>
      </w:r>
    </w:p>
    <w:p w14:paraId="1A0002BD" w14:textId="2870070E" w:rsidR="00E17213" w:rsidRPr="005541C8" w:rsidRDefault="005541C8" w:rsidP="005541C8">
      <w:pPr>
        <w:snapToGrid w:val="0"/>
        <w:ind w:left="220" w:hangingChars="100" w:hanging="220"/>
        <w:rPr>
          <w:rFonts w:ascii="HGSｺﾞｼｯｸE" w:eastAsia="HGSｺﾞｼｯｸE" w:hAnsi="HGSｺﾞｼｯｸE"/>
          <w:sz w:val="22"/>
        </w:rPr>
      </w:pPr>
      <w:r w:rsidRPr="005541C8">
        <w:rPr>
          <w:rFonts w:ascii="HGSｺﾞｼｯｸE" w:eastAsia="HGSｺﾞｼｯｸE" w:hAnsi="HGSｺﾞｼｯｸE" w:hint="eastAsia"/>
          <w:sz w:val="22"/>
        </w:rPr>
        <w:t>・</w:t>
      </w:r>
      <w:r w:rsidR="00E17213" w:rsidRPr="005541C8">
        <w:rPr>
          <w:rFonts w:ascii="HGSｺﾞｼｯｸE" w:eastAsia="HGSｺﾞｼｯｸE" w:hAnsi="HGSｺﾞｼｯｸE" w:hint="eastAsia"/>
          <w:sz w:val="22"/>
        </w:rPr>
        <w:t>報酬の考え方について、物価や賃金、会社負担のバランスを考えて決めている。その経過で、「</w:t>
      </w:r>
      <w:r w:rsidR="00E17213" w:rsidRPr="005541C8">
        <w:rPr>
          <w:rFonts w:ascii="HGSｺﾞｼｯｸE" w:eastAsia="HGSｺﾞｼｯｸE" w:hAnsi="HGSｺﾞｼｯｸE"/>
          <w:sz w:val="22"/>
        </w:rPr>
        <w:t>0.88％」という数字が決まっている。</w:t>
      </w:r>
    </w:p>
    <w:p w14:paraId="0D75C41C" w14:textId="7F22421A" w:rsidR="00E17213" w:rsidRPr="005541C8" w:rsidRDefault="005541C8" w:rsidP="005541C8">
      <w:pPr>
        <w:snapToGrid w:val="0"/>
        <w:ind w:left="220" w:hangingChars="100" w:hanging="220"/>
        <w:rPr>
          <w:sz w:val="22"/>
        </w:rPr>
      </w:pPr>
      <w:r w:rsidRPr="005541C8">
        <w:rPr>
          <w:rFonts w:ascii="HGSｺﾞｼｯｸE" w:eastAsia="HGSｺﾞｼｯｸE" w:hAnsi="HGSｺﾞｼｯｸE" w:hint="eastAsia"/>
          <w:sz w:val="22"/>
        </w:rPr>
        <w:t>・</w:t>
      </w:r>
      <w:r w:rsidR="00E17213" w:rsidRPr="005541C8">
        <w:rPr>
          <w:rFonts w:ascii="HGSｺﾞｼｯｸE" w:eastAsia="HGSｺﾞｼｯｸE" w:hAnsi="HGSｺﾞｼｯｸE" w:hint="eastAsia"/>
          <w:sz w:val="22"/>
        </w:rPr>
        <w:t>物価高騰への財政支援については、内閣府の方で重点支援交付金の交付が決まっている。医療・介護・障碍者福祉などのケア分野への支援を「推奨メニュー」としている。また、食材費高騰への補助も、今年度に始める</w:t>
      </w:r>
      <w:r w:rsidR="00E17213" w:rsidRPr="005541C8">
        <w:rPr>
          <w:rFonts w:hint="eastAsia"/>
          <w:sz w:val="22"/>
        </w:rPr>
        <w:t>。</w:t>
      </w:r>
    </w:p>
    <w:p w14:paraId="79F12987" w14:textId="168A9882" w:rsidR="00E17213" w:rsidRPr="005541C8" w:rsidRDefault="00E17213" w:rsidP="00A03939">
      <w:pPr>
        <w:snapToGrid w:val="0"/>
        <w:ind w:firstLineChars="100" w:firstLine="220"/>
        <w:rPr>
          <w:sz w:val="22"/>
        </w:rPr>
      </w:pPr>
      <w:r w:rsidRPr="005541C8">
        <w:rPr>
          <w:rFonts w:hint="eastAsia"/>
          <w:sz w:val="22"/>
        </w:rPr>
        <w:t>【質疑】</w:t>
      </w:r>
    </w:p>
    <w:p w14:paraId="33D32B8F" w14:textId="77777777" w:rsidR="00E17213" w:rsidRPr="005541C8" w:rsidRDefault="00E17213" w:rsidP="005541C8">
      <w:pPr>
        <w:snapToGrid w:val="0"/>
        <w:ind w:left="220" w:hangingChars="100" w:hanging="220"/>
        <w:rPr>
          <w:sz w:val="22"/>
        </w:rPr>
      </w:pPr>
      <w:r w:rsidRPr="005541C8">
        <w:rPr>
          <w:rFonts w:hint="eastAsia"/>
          <w:sz w:val="22"/>
        </w:rPr>
        <w:t>・</w:t>
      </w:r>
      <w:r w:rsidRPr="005541C8">
        <w:rPr>
          <w:sz w:val="22"/>
        </w:rPr>
        <w:t>0.88％のうち、看護師の賃上げ分は0.6％。春闘の水準や世間の常識と比べ、少なすぎる。ますます民間企業との賃金格差が広がる。</w:t>
      </w:r>
    </w:p>
    <w:p w14:paraId="473AEF2E" w14:textId="4FA34D5F" w:rsidR="00E17213" w:rsidRPr="005541C8" w:rsidRDefault="00E17213" w:rsidP="005541C8">
      <w:pPr>
        <w:snapToGrid w:val="0"/>
        <w:ind w:firstLineChars="100" w:firstLine="220"/>
        <w:rPr>
          <w:rFonts w:ascii="HGSｺﾞｼｯｸE" w:eastAsia="HGSｺﾞｼｯｸE" w:hAnsi="HGSｺﾞｼｯｸE"/>
          <w:sz w:val="22"/>
        </w:rPr>
      </w:pPr>
      <w:r w:rsidRPr="005541C8">
        <w:rPr>
          <w:rFonts w:ascii="HGSｺﾞｼｯｸE" w:eastAsia="HGSｺﾞｼｯｸE" w:hAnsi="HGSｺﾞｼｯｸE" w:hint="eastAsia"/>
          <w:sz w:val="22"/>
        </w:rPr>
        <w:t>→ただいま検討中の数値。引き続き検討する。</w:t>
      </w:r>
    </w:p>
    <w:p w14:paraId="3AF69692" w14:textId="77777777" w:rsidR="00E17213" w:rsidRPr="005541C8" w:rsidRDefault="00E17213" w:rsidP="005541C8">
      <w:pPr>
        <w:snapToGrid w:val="0"/>
        <w:rPr>
          <w:sz w:val="22"/>
        </w:rPr>
      </w:pPr>
      <w:r w:rsidRPr="005541C8">
        <w:rPr>
          <w:rFonts w:hint="eastAsia"/>
          <w:sz w:val="22"/>
        </w:rPr>
        <w:t>・「重点支援」があるというが、自治体によってばらつきが生じている。</w:t>
      </w:r>
    </w:p>
    <w:p w14:paraId="20FB373B" w14:textId="77777777" w:rsidR="00E17213" w:rsidRPr="005541C8" w:rsidRDefault="00E17213" w:rsidP="005541C8">
      <w:pPr>
        <w:snapToGrid w:val="0"/>
        <w:ind w:leftChars="100" w:left="430" w:hangingChars="100" w:hanging="220"/>
        <w:rPr>
          <w:sz w:val="22"/>
        </w:rPr>
      </w:pPr>
      <w:r w:rsidRPr="005541C8">
        <w:rPr>
          <w:rFonts w:ascii="HGSｺﾞｼｯｸE" w:eastAsia="HGSｺﾞｼｯｸE" w:hAnsi="HGSｺﾞｼｯｸE" w:hint="eastAsia"/>
          <w:sz w:val="22"/>
        </w:rPr>
        <w:t>→その点については、その通り。厚労省</w:t>
      </w:r>
      <w:r w:rsidRPr="005541C8">
        <w:rPr>
          <w:rFonts w:ascii="HGSｺﾞｼｯｸE" w:eastAsia="HGSｺﾞｼｯｸE" w:hAnsi="HGSｺﾞｼｯｸE"/>
          <w:sz w:val="22"/>
        </w:rPr>
        <w:t>HPに自治体の事例を掲示して、他自治体の取り組みを周知している</w:t>
      </w:r>
      <w:r w:rsidRPr="005541C8">
        <w:rPr>
          <w:sz w:val="22"/>
        </w:rPr>
        <w:t>。</w:t>
      </w:r>
    </w:p>
    <w:p w14:paraId="64693B88" w14:textId="77777777" w:rsidR="00E17213" w:rsidRPr="005541C8" w:rsidRDefault="00E17213" w:rsidP="005541C8">
      <w:pPr>
        <w:snapToGrid w:val="0"/>
        <w:rPr>
          <w:sz w:val="22"/>
        </w:rPr>
      </w:pPr>
    </w:p>
    <w:p w14:paraId="341DC346" w14:textId="77777777" w:rsidR="00E17213" w:rsidRPr="005541C8" w:rsidRDefault="00E17213" w:rsidP="005541C8">
      <w:pPr>
        <w:snapToGrid w:val="0"/>
        <w:rPr>
          <w:sz w:val="22"/>
        </w:rPr>
      </w:pPr>
      <w:r w:rsidRPr="005541C8">
        <w:rPr>
          <w:rFonts w:hint="eastAsia"/>
          <w:sz w:val="22"/>
        </w:rPr>
        <w:t>３、高齢者医療、福祉・介護などについて</w:t>
      </w:r>
    </w:p>
    <w:p w14:paraId="74D9195C" w14:textId="77777777" w:rsidR="00E17213" w:rsidRPr="005541C8" w:rsidRDefault="00E17213" w:rsidP="005541C8">
      <w:pPr>
        <w:snapToGrid w:val="0"/>
        <w:ind w:left="220" w:hangingChars="100" w:hanging="220"/>
        <w:rPr>
          <w:sz w:val="22"/>
        </w:rPr>
      </w:pPr>
      <w:r w:rsidRPr="005541C8">
        <w:rPr>
          <w:rFonts w:hint="eastAsia"/>
          <w:sz w:val="22"/>
        </w:rPr>
        <w:t>①生存権を脅かす、後期高齢者医療の窓口負担を１割に戻すこと。後期高齢者医療制度の保険料引き上げは行わないこと。</w:t>
      </w:r>
    </w:p>
    <w:p w14:paraId="3D8E34D8" w14:textId="77777777" w:rsidR="005541C8" w:rsidRPr="00471DDD" w:rsidRDefault="005541C8" w:rsidP="005541C8">
      <w:pPr>
        <w:snapToGrid w:val="0"/>
        <w:ind w:firstLineChars="100" w:firstLine="220"/>
        <w:rPr>
          <w:rFonts w:ascii="HGSｺﾞｼｯｸE" w:eastAsia="HGSｺﾞｼｯｸE" w:hAnsi="HGSｺﾞｼｯｸE"/>
          <w:sz w:val="22"/>
        </w:rPr>
      </w:pPr>
      <w:r w:rsidRPr="00471DDD">
        <w:rPr>
          <w:rFonts w:ascii="HGSｺﾞｼｯｸE" w:eastAsia="HGSｺﾞｼｯｸE" w:hAnsi="HGSｺﾞｼｯｸE" w:hint="eastAsia"/>
          <w:sz w:val="22"/>
        </w:rPr>
        <w:t>【</w:t>
      </w:r>
      <w:r w:rsidR="00E17213" w:rsidRPr="00471DDD">
        <w:rPr>
          <w:rFonts w:ascii="HGSｺﾞｼｯｸE" w:eastAsia="HGSｺﾞｼｯｸE" w:hAnsi="HGSｺﾞｼｯｸE" w:hint="eastAsia"/>
          <w:sz w:val="22"/>
        </w:rPr>
        <w:t>回答</w:t>
      </w:r>
      <w:r w:rsidRPr="00471DDD">
        <w:rPr>
          <w:rFonts w:ascii="HGSｺﾞｼｯｸE" w:eastAsia="HGSｺﾞｼｯｸE" w:hAnsi="HGSｺﾞｼｯｸE" w:hint="eastAsia"/>
          <w:sz w:val="22"/>
        </w:rPr>
        <w:t>】</w:t>
      </w:r>
    </w:p>
    <w:p w14:paraId="1B406AA2" w14:textId="75FB1BE3" w:rsidR="00E17213" w:rsidRPr="005541C8" w:rsidRDefault="005541C8" w:rsidP="005541C8">
      <w:pPr>
        <w:snapToGrid w:val="0"/>
        <w:ind w:left="220" w:hangingChars="100" w:hanging="220"/>
        <w:rPr>
          <w:rFonts w:ascii="HGSｺﾞｼｯｸE" w:eastAsia="HGSｺﾞｼｯｸE" w:hAnsi="HGSｺﾞｼｯｸE"/>
          <w:sz w:val="22"/>
        </w:rPr>
      </w:pPr>
      <w:r w:rsidRPr="005541C8">
        <w:rPr>
          <w:rFonts w:ascii="HGSｺﾞｼｯｸE" w:eastAsia="HGSｺﾞｼｯｸE" w:hAnsi="HGSｺﾞｼｯｸE" w:hint="eastAsia"/>
          <w:sz w:val="22"/>
        </w:rPr>
        <w:t>・</w:t>
      </w:r>
      <w:r w:rsidR="00E17213" w:rsidRPr="005541C8">
        <w:rPr>
          <w:rFonts w:ascii="HGSｺﾞｼｯｸE" w:eastAsia="HGSｺﾞｼｯｸE" w:hAnsi="HGSｺﾞｼｯｸE" w:hint="eastAsia"/>
          <w:sz w:val="22"/>
        </w:rPr>
        <w:t>負担について、配慮をしながら行っているところ。</w:t>
      </w:r>
      <w:r w:rsidR="00E17213" w:rsidRPr="005541C8">
        <w:rPr>
          <w:rFonts w:ascii="HGSｺﾞｼｯｸE" w:eastAsia="HGSｺﾞｼｯｸE" w:hAnsi="HGSｺﾞｼｯｸE"/>
          <w:sz w:val="22"/>
        </w:rPr>
        <w:t>2年に一度、一律ではなく、低所得層には均等割のみの負担を求めており、所得再分配を行っている。</w:t>
      </w:r>
    </w:p>
    <w:p w14:paraId="11478240" w14:textId="7DB7FDA5" w:rsidR="00E17213" w:rsidRPr="005541C8" w:rsidRDefault="00E17213" w:rsidP="00A03939">
      <w:pPr>
        <w:snapToGrid w:val="0"/>
        <w:ind w:firstLineChars="100" w:firstLine="220"/>
        <w:rPr>
          <w:sz w:val="22"/>
        </w:rPr>
      </w:pPr>
      <w:r w:rsidRPr="005541C8">
        <w:rPr>
          <w:rFonts w:hint="eastAsia"/>
          <w:sz w:val="22"/>
        </w:rPr>
        <w:t>【質疑】</w:t>
      </w:r>
    </w:p>
    <w:p w14:paraId="7F5C89F8" w14:textId="77777777" w:rsidR="00E17213" w:rsidRPr="005541C8" w:rsidRDefault="00E17213" w:rsidP="005541C8">
      <w:pPr>
        <w:snapToGrid w:val="0"/>
        <w:ind w:left="220" w:hangingChars="100" w:hanging="220"/>
        <w:rPr>
          <w:sz w:val="22"/>
        </w:rPr>
      </w:pPr>
      <w:r w:rsidRPr="005541C8">
        <w:rPr>
          <w:rFonts w:hint="eastAsia"/>
          <w:sz w:val="22"/>
        </w:rPr>
        <w:t>・県議会での議論を見ていると、本当に実態を見て、声を聴いているのか疑問が残る。中長期的な調査も行って、保険料負担、窓口負担に苦しんでいる実情を見てほしい</w:t>
      </w:r>
    </w:p>
    <w:p w14:paraId="1C25DC31" w14:textId="77777777" w:rsidR="00E17213" w:rsidRPr="005541C8" w:rsidRDefault="00E17213" w:rsidP="005541C8">
      <w:pPr>
        <w:snapToGrid w:val="0"/>
        <w:ind w:firstLineChars="100" w:firstLine="220"/>
        <w:rPr>
          <w:rFonts w:ascii="HGSｺﾞｼｯｸE" w:eastAsia="HGSｺﾞｼｯｸE" w:hAnsi="HGSｺﾞｼｯｸE"/>
          <w:sz w:val="22"/>
        </w:rPr>
      </w:pPr>
      <w:r w:rsidRPr="005541C8">
        <w:rPr>
          <w:rFonts w:ascii="HGSｺﾞｼｯｸE" w:eastAsia="HGSｺﾞｼｯｸE" w:hAnsi="HGSｺﾞｼｯｸE" w:hint="eastAsia"/>
          <w:sz w:val="22"/>
        </w:rPr>
        <w:t>→調査は引き続きやっていく。その結果を見て、政策を検討したい。</w:t>
      </w:r>
    </w:p>
    <w:p w14:paraId="737D0942" w14:textId="77777777" w:rsidR="00E17213" w:rsidRPr="005541C8" w:rsidRDefault="00E17213" w:rsidP="005541C8">
      <w:pPr>
        <w:snapToGrid w:val="0"/>
        <w:rPr>
          <w:sz w:val="22"/>
        </w:rPr>
      </w:pPr>
      <w:r w:rsidRPr="005541C8">
        <w:rPr>
          <w:rFonts w:ascii="HGSｺﾞｼｯｸE" w:eastAsia="HGSｺﾞｼｯｸE" w:hAnsi="HGSｺﾞｼｯｸE" w:hint="eastAsia"/>
          <w:sz w:val="22"/>
        </w:rPr>
        <w:lastRenderedPageBreak/>
        <w:t xml:space="preserve">　→給付ベースだけでなく、生活面からも丁寧にみていく必要がある。</w:t>
      </w:r>
    </w:p>
    <w:p w14:paraId="73E37864" w14:textId="77777777" w:rsidR="00E17213" w:rsidRPr="005541C8" w:rsidRDefault="00E17213" w:rsidP="005541C8">
      <w:pPr>
        <w:snapToGrid w:val="0"/>
        <w:rPr>
          <w:sz w:val="22"/>
        </w:rPr>
      </w:pPr>
      <w:r w:rsidRPr="005541C8">
        <w:rPr>
          <w:rFonts w:hint="eastAsia"/>
          <w:sz w:val="22"/>
        </w:rPr>
        <w:t>②介護報酬、障害福祉サービス等報酬を大幅に引き上げること。</w:t>
      </w:r>
    </w:p>
    <w:p w14:paraId="788E7D00" w14:textId="77777777" w:rsidR="00E17213" w:rsidRPr="005541C8" w:rsidRDefault="00E17213" w:rsidP="005541C8">
      <w:pPr>
        <w:snapToGrid w:val="0"/>
        <w:ind w:left="220" w:hangingChars="100" w:hanging="220"/>
        <w:rPr>
          <w:sz w:val="22"/>
        </w:rPr>
      </w:pPr>
      <w:r w:rsidRPr="005541C8">
        <w:rPr>
          <w:rFonts w:hint="eastAsia"/>
          <w:sz w:val="22"/>
        </w:rPr>
        <w:t>③要介護１・２の保険給付を外し、市町村の実施する総合事業へ移行させないこと。公費負担を引き上げて、介護利用料の負担増加やケアプラン有料化などの利用者負担を増やさないこと。介護保険料を引き下げ、減免制度を拡充すること。</w:t>
      </w:r>
    </w:p>
    <w:p w14:paraId="6D32C4D0" w14:textId="77777777" w:rsidR="005541C8" w:rsidRPr="005541C8" w:rsidRDefault="005541C8" w:rsidP="005541C8">
      <w:pPr>
        <w:snapToGrid w:val="0"/>
        <w:ind w:firstLineChars="100" w:firstLine="220"/>
        <w:rPr>
          <w:rFonts w:ascii="HGSｺﾞｼｯｸE" w:eastAsia="HGSｺﾞｼｯｸE" w:hAnsi="HGSｺﾞｼｯｸE"/>
          <w:sz w:val="22"/>
        </w:rPr>
      </w:pPr>
      <w:r w:rsidRPr="005541C8">
        <w:rPr>
          <w:rFonts w:ascii="HGSｺﾞｼｯｸE" w:eastAsia="HGSｺﾞｼｯｸE" w:hAnsi="HGSｺﾞｼｯｸE" w:hint="eastAsia"/>
          <w:sz w:val="22"/>
        </w:rPr>
        <w:t>【</w:t>
      </w:r>
      <w:r w:rsidR="00E17213" w:rsidRPr="005541C8">
        <w:rPr>
          <w:rFonts w:ascii="HGSｺﾞｼｯｸE" w:eastAsia="HGSｺﾞｼｯｸE" w:hAnsi="HGSｺﾞｼｯｸE" w:hint="eastAsia"/>
          <w:sz w:val="22"/>
        </w:rPr>
        <w:t>回答</w:t>
      </w:r>
      <w:r w:rsidRPr="005541C8">
        <w:rPr>
          <w:rFonts w:ascii="HGSｺﾞｼｯｸE" w:eastAsia="HGSｺﾞｼｯｸE" w:hAnsi="HGSｺﾞｼｯｸE" w:hint="eastAsia"/>
          <w:sz w:val="22"/>
        </w:rPr>
        <w:t>】</w:t>
      </w:r>
    </w:p>
    <w:p w14:paraId="0D5E5FC4" w14:textId="1ACDC30B" w:rsidR="00E17213" w:rsidRPr="005541C8" w:rsidRDefault="005541C8" w:rsidP="005541C8">
      <w:pPr>
        <w:snapToGrid w:val="0"/>
        <w:ind w:left="220" w:hangingChars="100" w:hanging="220"/>
        <w:rPr>
          <w:rFonts w:ascii="HGSｺﾞｼｯｸE" w:eastAsia="HGSｺﾞｼｯｸE" w:hAnsi="HGSｺﾞｼｯｸE"/>
          <w:sz w:val="22"/>
        </w:rPr>
      </w:pPr>
      <w:r w:rsidRPr="005541C8">
        <w:rPr>
          <w:rFonts w:ascii="HGSｺﾞｼｯｸE" w:eastAsia="HGSｺﾞｼｯｸE" w:hAnsi="HGSｺﾞｼｯｸE" w:hint="eastAsia"/>
          <w:sz w:val="22"/>
        </w:rPr>
        <w:t>・</w:t>
      </w:r>
      <w:r w:rsidR="00E17213" w:rsidRPr="005541C8">
        <w:rPr>
          <w:rFonts w:ascii="HGSｺﾞｼｯｸE" w:eastAsia="HGSｺﾞｼｯｸE" w:hAnsi="HGSｺﾞｼｯｸE" w:hint="eastAsia"/>
          <w:sz w:val="22"/>
        </w:rPr>
        <w:t>この制度の成り立ちから、適切な組み合わせで、国民で支え合う制度設計が想定されている。このルールを変える必要があるため、難しい。</w:t>
      </w:r>
    </w:p>
    <w:p w14:paraId="788C91EE" w14:textId="77777777" w:rsidR="00E17213" w:rsidRPr="005541C8" w:rsidRDefault="00E17213" w:rsidP="005541C8">
      <w:pPr>
        <w:snapToGrid w:val="0"/>
        <w:rPr>
          <w:sz w:val="22"/>
        </w:rPr>
      </w:pPr>
    </w:p>
    <w:p w14:paraId="43C74C59" w14:textId="77777777" w:rsidR="00E17213" w:rsidRPr="005541C8" w:rsidRDefault="00E17213" w:rsidP="005541C8">
      <w:pPr>
        <w:snapToGrid w:val="0"/>
        <w:rPr>
          <w:sz w:val="22"/>
        </w:rPr>
      </w:pPr>
      <w:r w:rsidRPr="005541C8">
        <w:rPr>
          <w:rFonts w:hint="eastAsia"/>
          <w:sz w:val="22"/>
        </w:rPr>
        <w:t>４、国民健康保険について</w:t>
      </w:r>
    </w:p>
    <w:p w14:paraId="4FC8D9F5" w14:textId="77777777" w:rsidR="00E17213" w:rsidRPr="005541C8" w:rsidRDefault="00E17213" w:rsidP="005541C8">
      <w:pPr>
        <w:snapToGrid w:val="0"/>
        <w:ind w:left="220" w:hangingChars="100" w:hanging="220"/>
        <w:rPr>
          <w:sz w:val="22"/>
        </w:rPr>
      </w:pPr>
      <w:r w:rsidRPr="005541C8">
        <w:rPr>
          <w:rFonts w:hint="eastAsia"/>
          <w:sz w:val="22"/>
        </w:rPr>
        <w:t>①国庫負担を増額し、協会けんぽ並みの保険料に引き下げること。保険料率の算定においては、応能負担原則に基づき、応能割比率を高めるよう示すこと。また、法定軽減の対象金額を底上げすること。</w:t>
      </w:r>
    </w:p>
    <w:p w14:paraId="73C2272F" w14:textId="77777777" w:rsidR="005541C8" w:rsidRPr="005541C8" w:rsidRDefault="005541C8" w:rsidP="00471DDD">
      <w:pPr>
        <w:snapToGrid w:val="0"/>
        <w:ind w:firstLineChars="100" w:firstLine="220"/>
        <w:rPr>
          <w:rFonts w:ascii="HGSｺﾞｼｯｸE" w:eastAsia="HGSｺﾞｼｯｸE" w:hAnsi="HGSｺﾞｼｯｸE"/>
          <w:sz w:val="22"/>
        </w:rPr>
      </w:pPr>
      <w:r w:rsidRPr="005541C8">
        <w:rPr>
          <w:rFonts w:ascii="HGSｺﾞｼｯｸE" w:eastAsia="HGSｺﾞｼｯｸE" w:hAnsi="HGSｺﾞｼｯｸE" w:hint="eastAsia"/>
          <w:sz w:val="22"/>
        </w:rPr>
        <w:t>【</w:t>
      </w:r>
      <w:r w:rsidR="00E17213" w:rsidRPr="005541C8">
        <w:rPr>
          <w:rFonts w:ascii="HGSｺﾞｼｯｸE" w:eastAsia="HGSｺﾞｼｯｸE" w:hAnsi="HGSｺﾞｼｯｸE" w:hint="eastAsia"/>
          <w:sz w:val="22"/>
        </w:rPr>
        <w:t>回答</w:t>
      </w:r>
      <w:r w:rsidRPr="005541C8">
        <w:rPr>
          <w:rFonts w:ascii="HGSｺﾞｼｯｸE" w:eastAsia="HGSｺﾞｼｯｸE" w:hAnsi="HGSｺﾞｼｯｸE" w:hint="eastAsia"/>
          <w:sz w:val="22"/>
        </w:rPr>
        <w:t>】</w:t>
      </w:r>
    </w:p>
    <w:p w14:paraId="2CA9734E" w14:textId="582B370A" w:rsidR="00E17213" w:rsidRPr="005541C8" w:rsidRDefault="005541C8" w:rsidP="005541C8">
      <w:pPr>
        <w:snapToGrid w:val="0"/>
        <w:ind w:left="220" w:hangingChars="100" w:hanging="220"/>
        <w:rPr>
          <w:rFonts w:ascii="HGSｺﾞｼｯｸE" w:eastAsia="HGSｺﾞｼｯｸE" w:hAnsi="HGSｺﾞｼｯｸE"/>
          <w:sz w:val="22"/>
        </w:rPr>
      </w:pPr>
      <w:r w:rsidRPr="005541C8">
        <w:rPr>
          <w:rFonts w:ascii="HGSｺﾞｼｯｸE" w:eastAsia="HGSｺﾞｼｯｸE" w:hAnsi="HGSｺﾞｼｯｸE" w:hint="eastAsia"/>
          <w:sz w:val="22"/>
        </w:rPr>
        <w:t>・</w:t>
      </w:r>
      <w:r w:rsidR="00E17213" w:rsidRPr="005541C8">
        <w:rPr>
          <w:rFonts w:ascii="HGSｺﾞｼｯｸE" w:eastAsia="HGSｺﾞｼｯｸE" w:hAnsi="HGSｺﾞｼｯｸE" w:hint="eastAsia"/>
          <w:sz w:val="22"/>
        </w:rPr>
        <w:t>国保は（医療費の）</w:t>
      </w:r>
      <w:r w:rsidR="00E17213" w:rsidRPr="005541C8">
        <w:rPr>
          <w:rFonts w:ascii="HGSｺﾞｼｯｸE" w:eastAsia="HGSｺﾞｼｯｸE" w:hAnsi="HGSｺﾞｼｯｸE"/>
          <w:sz w:val="22"/>
        </w:rPr>
        <w:t>5割を公費負担しており、手厚い制度。</w:t>
      </w:r>
      <w:r w:rsidR="00E17213" w:rsidRPr="005541C8">
        <w:rPr>
          <w:rFonts w:ascii="HGSｺﾞｼｯｸE" w:eastAsia="HGSｺﾞｼｯｸE" w:hAnsi="HGSｺﾞｼｯｸE" w:hint="eastAsia"/>
          <w:sz w:val="22"/>
        </w:rPr>
        <w:t>法定軽減は、物価の変化をみて基準を変えている。</w:t>
      </w:r>
    </w:p>
    <w:p w14:paraId="7BB93DC4" w14:textId="706F3F4F" w:rsidR="00E17213" w:rsidRPr="005541C8" w:rsidRDefault="00E17213" w:rsidP="00A03939">
      <w:pPr>
        <w:snapToGrid w:val="0"/>
        <w:ind w:firstLineChars="100" w:firstLine="220"/>
        <w:rPr>
          <w:sz w:val="22"/>
        </w:rPr>
      </w:pPr>
      <w:r w:rsidRPr="005541C8">
        <w:rPr>
          <w:rFonts w:hint="eastAsia"/>
          <w:sz w:val="22"/>
        </w:rPr>
        <w:t>【質疑】</w:t>
      </w:r>
    </w:p>
    <w:p w14:paraId="0C837E85" w14:textId="77777777" w:rsidR="00E17213" w:rsidRPr="005541C8" w:rsidRDefault="00E17213" w:rsidP="005541C8">
      <w:pPr>
        <w:snapToGrid w:val="0"/>
        <w:ind w:left="220" w:hangingChars="100" w:hanging="220"/>
        <w:rPr>
          <w:sz w:val="22"/>
        </w:rPr>
      </w:pPr>
      <w:r w:rsidRPr="005541C8">
        <w:rPr>
          <w:rFonts w:hint="eastAsia"/>
          <w:sz w:val="22"/>
        </w:rPr>
        <w:t>・全国知事会は</w:t>
      </w:r>
      <w:r w:rsidRPr="005541C8">
        <w:rPr>
          <w:sz w:val="22"/>
        </w:rPr>
        <w:t>2014年頃、「1兆円の国費投入」を求めている。この議論は現在も検討されているか。</w:t>
      </w:r>
    </w:p>
    <w:p w14:paraId="2B99609A" w14:textId="77777777" w:rsidR="00E17213" w:rsidRPr="005541C8" w:rsidRDefault="00E17213" w:rsidP="005541C8">
      <w:pPr>
        <w:snapToGrid w:val="0"/>
        <w:ind w:firstLineChars="100" w:firstLine="220"/>
        <w:rPr>
          <w:rFonts w:ascii="HGSｺﾞｼｯｸE" w:eastAsia="HGSｺﾞｼｯｸE" w:hAnsi="HGSｺﾞｼｯｸE"/>
          <w:sz w:val="22"/>
        </w:rPr>
      </w:pPr>
      <w:r w:rsidRPr="005541C8">
        <w:rPr>
          <w:rFonts w:ascii="HGSｺﾞｼｯｸE" w:eastAsia="HGSｺﾞｼｯｸE" w:hAnsi="HGSｺﾞｼｯｸE" w:hint="eastAsia"/>
          <w:sz w:val="22"/>
        </w:rPr>
        <w:t>→現在、検討していない。かつて、そういった話があったことは承知している。</w:t>
      </w:r>
    </w:p>
    <w:p w14:paraId="361BB4D6" w14:textId="6D2FDED8" w:rsidR="00E17213" w:rsidRPr="00471DDD" w:rsidRDefault="00471DDD" w:rsidP="00471DDD">
      <w:pPr>
        <w:snapToGrid w:val="0"/>
        <w:rPr>
          <w:rFonts w:eastAsiaTheme="minorHAnsi"/>
          <w:sz w:val="22"/>
        </w:rPr>
      </w:pPr>
      <w:r w:rsidRPr="00471DDD">
        <w:rPr>
          <w:rFonts w:eastAsiaTheme="minorHAnsi" w:hint="eastAsia"/>
          <w:sz w:val="22"/>
        </w:rPr>
        <w:t>・</w:t>
      </w:r>
      <w:r w:rsidR="00E17213" w:rsidRPr="00471DDD">
        <w:rPr>
          <w:rFonts w:eastAsiaTheme="minorHAnsi" w:hint="eastAsia"/>
          <w:sz w:val="22"/>
        </w:rPr>
        <w:t>千葉県知事は、毎年「</w:t>
      </w:r>
      <w:r w:rsidR="00E17213" w:rsidRPr="00471DDD">
        <w:rPr>
          <w:rFonts w:eastAsiaTheme="minorHAnsi"/>
          <w:sz w:val="22"/>
        </w:rPr>
        <w:t>1兆円の公費投入」を全国知事会に求めている。</w:t>
      </w:r>
    </w:p>
    <w:p w14:paraId="5FF534C1" w14:textId="77777777" w:rsidR="00E17213" w:rsidRPr="005541C8" w:rsidRDefault="00E17213" w:rsidP="005541C8">
      <w:pPr>
        <w:snapToGrid w:val="0"/>
        <w:ind w:leftChars="100" w:left="430" w:hangingChars="100" w:hanging="220"/>
        <w:rPr>
          <w:rFonts w:ascii="HGSｺﾞｼｯｸE" w:eastAsia="HGSｺﾞｼｯｸE" w:hAnsi="HGSｺﾞｼｯｸE"/>
          <w:sz w:val="22"/>
        </w:rPr>
      </w:pPr>
      <w:r w:rsidRPr="005541C8">
        <w:rPr>
          <w:rFonts w:ascii="HGSｺﾞｼｯｸE" w:eastAsia="HGSｺﾞｼｯｸE" w:hAnsi="HGSｺﾞｼｯｸE" w:hint="eastAsia"/>
          <w:sz w:val="22"/>
        </w:rPr>
        <w:t>→全国知事会からその要望は上がってきていない。全国知事会や市町村会から要望が提出されれば審議する。</w:t>
      </w:r>
    </w:p>
    <w:p w14:paraId="5BE3F501" w14:textId="77777777" w:rsidR="00E17213" w:rsidRPr="005541C8" w:rsidRDefault="00E17213" w:rsidP="005541C8">
      <w:pPr>
        <w:snapToGrid w:val="0"/>
        <w:ind w:left="220" w:hangingChars="100" w:hanging="220"/>
        <w:rPr>
          <w:sz w:val="22"/>
        </w:rPr>
      </w:pPr>
      <w:r w:rsidRPr="005541C8">
        <w:rPr>
          <w:rFonts w:hint="eastAsia"/>
          <w:sz w:val="22"/>
        </w:rPr>
        <w:t>②市町村の自治権を尊重し、都道府県単位の保険料統一を求めないこと。また、自治体の創意工夫で創設・運用されてきた独自制度を尊重し、一般会計からの決算補てん等目的外の法定外繰入の解消を求めないこと。</w:t>
      </w:r>
    </w:p>
    <w:p w14:paraId="19321C01" w14:textId="77777777" w:rsidR="005541C8" w:rsidRPr="005541C8" w:rsidRDefault="005541C8" w:rsidP="005541C8">
      <w:pPr>
        <w:snapToGrid w:val="0"/>
        <w:ind w:firstLineChars="100" w:firstLine="220"/>
        <w:rPr>
          <w:rFonts w:ascii="HGSｺﾞｼｯｸE" w:eastAsia="HGSｺﾞｼｯｸE" w:hAnsi="HGSｺﾞｼｯｸE"/>
          <w:sz w:val="22"/>
        </w:rPr>
      </w:pPr>
      <w:r w:rsidRPr="005541C8">
        <w:rPr>
          <w:rFonts w:ascii="HGSｺﾞｼｯｸE" w:eastAsia="HGSｺﾞｼｯｸE" w:hAnsi="HGSｺﾞｼｯｸE" w:hint="eastAsia"/>
          <w:sz w:val="22"/>
        </w:rPr>
        <w:t>【</w:t>
      </w:r>
      <w:r w:rsidR="00E17213" w:rsidRPr="005541C8">
        <w:rPr>
          <w:rFonts w:ascii="HGSｺﾞｼｯｸE" w:eastAsia="HGSｺﾞｼｯｸE" w:hAnsi="HGSｺﾞｼｯｸE" w:hint="eastAsia"/>
          <w:sz w:val="22"/>
        </w:rPr>
        <w:t>回答</w:t>
      </w:r>
      <w:r w:rsidRPr="005541C8">
        <w:rPr>
          <w:rFonts w:ascii="HGSｺﾞｼｯｸE" w:eastAsia="HGSｺﾞｼｯｸE" w:hAnsi="HGSｺﾞｼｯｸE" w:hint="eastAsia"/>
          <w:sz w:val="22"/>
        </w:rPr>
        <w:t>】</w:t>
      </w:r>
    </w:p>
    <w:p w14:paraId="533B08EB" w14:textId="18F4AB8F" w:rsidR="00E17213" w:rsidRPr="005541C8" w:rsidRDefault="005541C8" w:rsidP="005541C8">
      <w:pPr>
        <w:snapToGrid w:val="0"/>
        <w:ind w:left="220" w:hangingChars="100" w:hanging="220"/>
        <w:rPr>
          <w:rFonts w:ascii="HGSｺﾞｼｯｸE" w:eastAsia="HGSｺﾞｼｯｸE" w:hAnsi="HGSｺﾞｼｯｸE"/>
          <w:sz w:val="22"/>
        </w:rPr>
      </w:pPr>
      <w:r w:rsidRPr="005541C8">
        <w:rPr>
          <w:rFonts w:ascii="HGSｺﾞｼｯｸE" w:eastAsia="HGSｺﾞｼｯｸE" w:hAnsi="HGSｺﾞｼｯｸE" w:hint="eastAsia"/>
          <w:sz w:val="22"/>
        </w:rPr>
        <w:t>・</w:t>
      </w:r>
      <w:r w:rsidR="00E17213" w:rsidRPr="005541C8">
        <w:rPr>
          <w:rFonts w:ascii="HGSｺﾞｼｯｸE" w:eastAsia="HGSｺﾞｼｯｸE" w:hAnsi="HGSｺﾞｼｯｸE" w:hint="eastAsia"/>
          <w:sz w:val="22"/>
        </w:rPr>
        <w:t>財政の安定化、負担の均等化、収納率格差是正の観点から、各自治体に保険料水準の統一をお願いしているところ。地域の実情に合わせて、関係者との協議を踏まえて、統一のあり方を考えていただいている。</w:t>
      </w:r>
    </w:p>
    <w:p w14:paraId="213D5D16" w14:textId="5E09668D" w:rsidR="005541C8" w:rsidRDefault="00E17213" w:rsidP="00A03939">
      <w:pPr>
        <w:snapToGrid w:val="0"/>
        <w:ind w:firstLineChars="100" w:firstLine="220"/>
        <w:rPr>
          <w:sz w:val="22"/>
        </w:rPr>
      </w:pPr>
      <w:r w:rsidRPr="005541C8">
        <w:rPr>
          <w:rFonts w:hint="eastAsia"/>
          <w:sz w:val="22"/>
        </w:rPr>
        <w:t>【質疑】</w:t>
      </w:r>
    </w:p>
    <w:p w14:paraId="50D52680" w14:textId="77777777" w:rsidR="00E17213" w:rsidRPr="005541C8" w:rsidRDefault="00E17213" w:rsidP="005541C8">
      <w:pPr>
        <w:snapToGrid w:val="0"/>
        <w:ind w:left="220" w:hangingChars="100" w:hanging="220"/>
        <w:rPr>
          <w:sz w:val="22"/>
        </w:rPr>
      </w:pPr>
      <w:r w:rsidRPr="005541C8">
        <w:rPr>
          <w:rFonts w:hint="eastAsia"/>
          <w:sz w:val="22"/>
        </w:rPr>
        <w:t>・「法定外繰り入れ解消」のため、</w:t>
      </w:r>
      <w:r w:rsidRPr="005541C8">
        <w:rPr>
          <w:sz w:val="22"/>
        </w:rPr>
        <w:t>1兆円を投入するという議論の前提があったはず。いつから、なぜ、やめるよう言い始めたのか。</w:t>
      </w:r>
    </w:p>
    <w:p w14:paraId="6B80040A" w14:textId="77777777" w:rsidR="005541C8" w:rsidRDefault="00E17213" w:rsidP="005541C8">
      <w:pPr>
        <w:snapToGrid w:val="0"/>
        <w:ind w:firstLineChars="100" w:firstLine="220"/>
        <w:rPr>
          <w:rFonts w:ascii="HGSｺﾞｼｯｸE" w:eastAsia="HGSｺﾞｼｯｸE" w:hAnsi="HGSｺﾞｼｯｸE"/>
          <w:sz w:val="22"/>
        </w:rPr>
      </w:pPr>
      <w:r w:rsidRPr="005541C8">
        <w:rPr>
          <w:rFonts w:ascii="HGSｺﾞｼｯｸE" w:eastAsia="HGSｺﾞｼｯｸE" w:hAnsi="HGSｺﾞｼｯｸE" w:hint="eastAsia"/>
          <w:sz w:val="22"/>
        </w:rPr>
        <w:t>→</w:t>
      </w:r>
      <w:r w:rsidRPr="005541C8">
        <w:rPr>
          <w:rFonts w:ascii="HGSｺﾞｼｯｸE" w:eastAsia="HGSｺﾞｼｯｸE" w:hAnsi="HGSｺﾞｼｯｸE"/>
          <w:sz w:val="22"/>
        </w:rPr>
        <w:t>2018年頃、総務省と合同で発出したと思われる。</w:t>
      </w:r>
    </w:p>
    <w:p w14:paraId="665B2D82" w14:textId="1CCFD08A" w:rsidR="00E17213" w:rsidRPr="005541C8" w:rsidRDefault="005541C8" w:rsidP="005541C8">
      <w:pPr>
        <w:snapToGrid w:val="0"/>
        <w:rPr>
          <w:rFonts w:ascii="HGSｺﾞｼｯｸE" w:eastAsia="HGSｺﾞｼｯｸE" w:hAnsi="HGSｺﾞｼｯｸE"/>
          <w:sz w:val="22"/>
        </w:rPr>
      </w:pPr>
      <w:r>
        <w:rPr>
          <w:rFonts w:hint="eastAsia"/>
          <w:sz w:val="22"/>
        </w:rPr>
        <w:t>・</w:t>
      </w:r>
      <w:r w:rsidR="00E17213" w:rsidRPr="005541C8">
        <w:rPr>
          <w:rFonts w:hint="eastAsia"/>
          <w:sz w:val="22"/>
        </w:rPr>
        <w:t>法定外繰り入れの解消を求めるのはなぜか。なぜ好ましくないと思うのか。</w:t>
      </w:r>
    </w:p>
    <w:p w14:paraId="52EDB63B" w14:textId="77777777" w:rsidR="00E17213" w:rsidRPr="005541C8" w:rsidRDefault="00E17213" w:rsidP="005541C8">
      <w:pPr>
        <w:snapToGrid w:val="0"/>
        <w:ind w:firstLineChars="100" w:firstLine="220"/>
        <w:rPr>
          <w:sz w:val="22"/>
        </w:rPr>
      </w:pPr>
      <w:r w:rsidRPr="005541C8">
        <w:rPr>
          <w:rFonts w:ascii="HGSｺﾞｼｯｸE" w:eastAsia="HGSｺﾞｼｯｸE" w:hAnsi="HGSｺﾞｼｯｸE" w:hint="eastAsia"/>
          <w:sz w:val="22"/>
        </w:rPr>
        <w:t>→国保は、一会計年度ごとに予算が決まる。財政均衡の観点から好ましくない</w:t>
      </w:r>
      <w:r w:rsidRPr="005541C8">
        <w:rPr>
          <w:rFonts w:hint="eastAsia"/>
          <w:sz w:val="22"/>
        </w:rPr>
        <w:t>。</w:t>
      </w:r>
    </w:p>
    <w:p w14:paraId="50501008" w14:textId="77777777" w:rsidR="00E17213" w:rsidRPr="005541C8" w:rsidRDefault="00E17213" w:rsidP="005541C8">
      <w:pPr>
        <w:snapToGrid w:val="0"/>
        <w:ind w:left="220" w:hangingChars="100" w:hanging="220"/>
        <w:rPr>
          <w:sz w:val="22"/>
        </w:rPr>
      </w:pPr>
      <w:r w:rsidRPr="005541C8">
        <w:rPr>
          <w:rFonts w:hint="eastAsia"/>
          <w:sz w:val="22"/>
        </w:rPr>
        <w:t>③国保においても傷病手当・出産手当を強制給付とすること。育児休業制度を創設すること。</w:t>
      </w:r>
    </w:p>
    <w:p w14:paraId="1A576C03" w14:textId="77777777" w:rsidR="005541C8" w:rsidRPr="005541C8" w:rsidRDefault="005541C8" w:rsidP="00A03939">
      <w:pPr>
        <w:snapToGrid w:val="0"/>
        <w:ind w:firstLineChars="100" w:firstLine="220"/>
        <w:rPr>
          <w:rFonts w:ascii="HGSｺﾞｼｯｸE" w:eastAsia="HGSｺﾞｼｯｸE" w:hAnsi="HGSｺﾞｼｯｸE"/>
          <w:sz w:val="22"/>
        </w:rPr>
      </w:pPr>
      <w:r w:rsidRPr="005541C8">
        <w:rPr>
          <w:rFonts w:ascii="HGSｺﾞｼｯｸE" w:eastAsia="HGSｺﾞｼｯｸE" w:hAnsi="HGSｺﾞｼｯｸE" w:hint="eastAsia"/>
          <w:sz w:val="22"/>
        </w:rPr>
        <w:t>【</w:t>
      </w:r>
      <w:r w:rsidR="00E17213" w:rsidRPr="005541C8">
        <w:rPr>
          <w:rFonts w:ascii="HGSｺﾞｼｯｸE" w:eastAsia="HGSｺﾞｼｯｸE" w:hAnsi="HGSｺﾞｼｯｸE" w:hint="eastAsia"/>
          <w:sz w:val="22"/>
        </w:rPr>
        <w:t>回答</w:t>
      </w:r>
      <w:r w:rsidRPr="005541C8">
        <w:rPr>
          <w:rFonts w:ascii="HGSｺﾞｼｯｸE" w:eastAsia="HGSｺﾞｼｯｸE" w:hAnsi="HGSｺﾞｼｯｸE" w:hint="eastAsia"/>
          <w:sz w:val="22"/>
        </w:rPr>
        <w:t>】</w:t>
      </w:r>
    </w:p>
    <w:p w14:paraId="2A83F4CD" w14:textId="221F0033" w:rsidR="00E17213" w:rsidRPr="005541C8" w:rsidRDefault="005541C8" w:rsidP="00A03939">
      <w:pPr>
        <w:snapToGrid w:val="0"/>
        <w:ind w:left="220" w:hangingChars="100" w:hanging="220"/>
        <w:rPr>
          <w:sz w:val="22"/>
        </w:rPr>
      </w:pPr>
      <w:r w:rsidRPr="005541C8">
        <w:rPr>
          <w:rFonts w:ascii="HGSｺﾞｼｯｸE" w:eastAsia="HGSｺﾞｼｯｸE" w:hAnsi="HGSｺﾞｼｯｸE" w:hint="eastAsia"/>
          <w:sz w:val="22"/>
        </w:rPr>
        <w:lastRenderedPageBreak/>
        <w:t>・</w:t>
      </w:r>
      <w:r w:rsidR="00E17213" w:rsidRPr="005541C8">
        <w:rPr>
          <w:rFonts w:ascii="HGSｺﾞｼｯｸE" w:eastAsia="HGSｺﾞｼｯｸE" w:hAnsi="HGSｺﾞｼｯｸE" w:hint="eastAsia"/>
          <w:sz w:val="22"/>
        </w:rPr>
        <w:t>保険者の任意給付にしているところ。多様な働き方、所得算出の根拠が難しいなど、さまざまな理由があるため、任意給付としている。</w:t>
      </w:r>
    </w:p>
    <w:p w14:paraId="4521A8BE" w14:textId="77777777" w:rsidR="00E17213" w:rsidRPr="005541C8" w:rsidRDefault="00E17213" w:rsidP="005541C8">
      <w:pPr>
        <w:snapToGrid w:val="0"/>
        <w:ind w:left="220" w:hangingChars="100" w:hanging="220"/>
        <w:rPr>
          <w:sz w:val="22"/>
        </w:rPr>
      </w:pPr>
      <w:r w:rsidRPr="005541C8">
        <w:rPr>
          <w:rFonts w:hint="eastAsia"/>
          <w:sz w:val="22"/>
        </w:rPr>
        <w:t>④国保料の滞納徴収では、滞納者の実情を十分聞き、分納・減免等の制度を活用し、差し押さえを優先しないよう市町村に周知すること。国保料においても、滞納処分の執行停止ができることを周知徹底し、国税徴収法に基づく「納税緩和措置」の積極適用を促すこと。</w:t>
      </w:r>
    </w:p>
    <w:p w14:paraId="0F8FBC1D" w14:textId="77777777" w:rsidR="005541C8" w:rsidRPr="005541C8" w:rsidRDefault="005541C8" w:rsidP="00471DDD">
      <w:pPr>
        <w:snapToGrid w:val="0"/>
        <w:ind w:firstLineChars="100" w:firstLine="220"/>
        <w:rPr>
          <w:rFonts w:ascii="HGSｺﾞｼｯｸE" w:eastAsia="HGSｺﾞｼｯｸE" w:hAnsi="HGSｺﾞｼｯｸE"/>
          <w:sz w:val="22"/>
        </w:rPr>
      </w:pPr>
      <w:r w:rsidRPr="005541C8">
        <w:rPr>
          <w:rFonts w:ascii="HGSｺﾞｼｯｸE" w:eastAsia="HGSｺﾞｼｯｸE" w:hAnsi="HGSｺﾞｼｯｸE" w:hint="eastAsia"/>
          <w:sz w:val="22"/>
        </w:rPr>
        <w:t>【</w:t>
      </w:r>
      <w:r w:rsidR="00E17213" w:rsidRPr="005541C8">
        <w:rPr>
          <w:rFonts w:ascii="HGSｺﾞｼｯｸE" w:eastAsia="HGSｺﾞｼｯｸE" w:hAnsi="HGSｺﾞｼｯｸE" w:hint="eastAsia"/>
          <w:sz w:val="22"/>
        </w:rPr>
        <w:t>回答</w:t>
      </w:r>
      <w:r w:rsidRPr="005541C8">
        <w:rPr>
          <w:rFonts w:ascii="HGSｺﾞｼｯｸE" w:eastAsia="HGSｺﾞｼｯｸE" w:hAnsi="HGSｺﾞｼｯｸE" w:hint="eastAsia"/>
          <w:sz w:val="22"/>
        </w:rPr>
        <w:t>】</w:t>
      </w:r>
    </w:p>
    <w:p w14:paraId="3753546B" w14:textId="044BA523" w:rsidR="00E17213" w:rsidRPr="005541C8" w:rsidRDefault="005541C8" w:rsidP="005541C8">
      <w:pPr>
        <w:snapToGrid w:val="0"/>
        <w:ind w:left="220" w:hangingChars="100" w:hanging="220"/>
        <w:rPr>
          <w:sz w:val="22"/>
        </w:rPr>
      </w:pPr>
      <w:r w:rsidRPr="005541C8">
        <w:rPr>
          <w:rFonts w:ascii="HGSｺﾞｼｯｸE" w:eastAsia="HGSｺﾞｼｯｸE" w:hAnsi="HGSｺﾞｼｯｸE" w:hint="eastAsia"/>
          <w:sz w:val="22"/>
        </w:rPr>
        <w:t>・</w:t>
      </w:r>
      <w:r w:rsidR="00E17213" w:rsidRPr="005541C8">
        <w:rPr>
          <w:rFonts w:ascii="HGSｺﾞｼｯｸE" w:eastAsia="HGSｺﾞｼｯｸE" w:hAnsi="HGSｺﾞｼｯｸE" w:hint="eastAsia"/>
          <w:sz w:val="22"/>
        </w:rPr>
        <w:t>国保はみんなで支え合う仕組み。支払い能力があるにもかかわらず、無視するなどの対応を行えば、滞納処分を行わざるを得ない。ただ、自治体で滞納者の状況を適切に把握していると認識している。具体的には、実情を把握の上、減免を行ったり、生活を著しくひっ迫する場合は執行停止も含めて運用している。</w:t>
      </w:r>
    </w:p>
    <w:p w14:paraId="12DA6D15" w14:textId="29B01953" w:rsidR="00E17213" w:rsidRPr="005541C8" w:rsidRDefault="00E17213" w:rsidP="00A03939">
      <w:pPr>
        <w:snapToGrid w:val="0"/>
        <w:ind w:firstLineChars="100" w:firstLine="220"/>
        <w:rPr>
          <w:sz w:val="22"/>
        </w:rPr>
      </w:pPr>
      <w:r w:rsidRPr="005541C8">
        <w:rPr>
          <w:rFonts w:hint="eastAsia"/>
          <w:sz w:val="22"/>
        </w:rPr>
        <w:t>【質疑】</w:t>
      </w:r>
    </w:p>
    <w:p w14:paraId="60977ACB" w14:textId="77777777" w:rsidR="00E17213" w:rsidRPr="005541C8" w:rsidRDefault="00E17213" w:rsidP="005541C8">
      <w:pPr>
        <w:snapToGrid w:val="0"/>
        <w:ind w:left="220" w:hangingChars="100" w:hanging="220"/>
        <w:rPr>
          <w:sz w:val="22"/>
        </w:rPr>
      </w:pPr>
      <w:r w:rsidRPr="005541C8">
        <w:rPr>
          <w:rFonts w:hint="eastAsia"/>
          <w:sz w:val="22"/>
        </w:rPr>
        <w:t>・市とやり取りを続けるなか、実際に市から、差し押さえ処分を受けた。真っ先に差し押さえ予告通知を送る、「差し押さえありき」の対応を行わないでほしい。</w:t>
      </w:r>
    </w:p>
    <w:p w14:paraId="2E4EB87B" w14:textId="77777777" w:rsidR="00E17213" w:rsidRPr="005541C8" w:rsidRDefault="00E17213" w:rsidP="005541C8">
      <w:pPr>
        <w:snapToGrid w:val="0"/>
        <w:ind w:leftChars="100" w:left="430" w:hangingChars="100" w:hanging="220"/>
        <w:rPr>
          <w:rFonts w:ascii="HGSｺﾞｼｯｸE" w:eastAsia="HGSｺﾞｼｯｸE" w:hAnsi="HGSｺﾞｼｯｸE"/>
          <w:sz w:val="22"/>
        </w:rPr>
      </w:pPr>
      <w:r w:rsidRPr="005541C8">
        <w:rPr>
          <w:rFonts w:ascii="HGSｺﾞｼｯｸE" w:eastAsia="HGSｺﾞｼｯｸE" w:hAnsi="HGSｺﾞｼｯｸE" w:hint="eastAsia"/>
          <w:sz w:val="22"/>
        </w:rPr>
        <w:t>→当省として個別判断はできないが、徴収業務には各世帯の具体的な状況把握の上、丁寧な対応が重要だと考えている。分割や減免、徴収猶予などがあることを、各市町村に周知していきたい。</w:t>
      </w:r>
    </w:p>
    <w:p w14:paraId="1D080E64" w14:textId="77777777" w:rsidR="00E17213" w:rsidRPr="005541C8" w:rsidRDefault="00E17213" w:rsidP="005541C8">
      <w:pPr>
        <w:snapToGrid w:val="0"/>
        <w:rPr>
          <w:sz w:val="22"/>
        </w:rPr>
      </w:pPr>
      <w:r w:rsidRPr="005541C8">
        <w:rPr>
          <w:rFonts w:hint="eastAsia"/>
          <w:sz w:val="22"/>
        </w:rPr>
        <w:t>・厚労省として「指導」することはできないのか。</w:t>
      </w:r>
    </w:p>
    <w:p w14:paraId="591CE5A6" w14:textId="77777777" w:rsidR="00E17213" w:rsidRPr="00471DDD" w:rsidRDefault="00E17213" w:rsidP="00471DDD">
      <w:pPr>
        <w:snapToGrid w:val="0"/>
        <w:ind w:leftChars="100" w:left="430" w:hangingChars="100" w:hanging="220"/>
        <w:rPr>
          <w:rFonts w:ascii="HGSｺﾞｼｯｸE" w:eastAsia="HGSｺﾞｼｯｸE" w:hAnsi="HGSｺﾞｼｯｸE"/>
          <w:sz w:val="22"/>
        </w:rPr>
      </w:pPr>
      <w:r w:rsidRPr="00471DDD">
        <w:rPr>
          <w:rFonts w:ascii="HGSｺﾞｼｯｸE" w:eastAsia="HGSｺﾞｼｯｸE" w:hAnsi="HGSｺﾞｼｯｸE" w:hint="eastAsia"/>
          <w:sz w:val="22"/>
        </w:rPr>
        <w:t>→徴収業務は各市町村の判断でやることなので、行えない。ただ、制度の周知は引き続き、徹底していきたい。</w:t>
      </w:r>
    </w:p>
    <w:p w14:paraId="662D39B3" w14:textId="77777777" w:rsidR="00E17213" w:rsidRPr="005541C8" w:rsidRDefault="00E17213" w:rsidP="005541C8">
      <w:pPr>
        <w:snapToGrid w:val="0"/>
        <w:rPr>
          <w:sz w:val="22"/>
        </w:rPr>
      </w:pPr>
    </w:p>
    <w:p w14:paraId="700B6FF3" w14:textId="77777777" w:rsidR="00E17213" w:rsidRPr="005541C8" w:rsidRDefault="00E17213" w:rsidP="005541C8">
      <w:pPr>
        <w:snapToGrid w:val="0"/>
        <w:rPr>
          <w:sz w:val="22"/>
        </w:rPr>
      </w:pPr>
      <w:r w:rsidRPr="005541C8">
        <w:rPr>
          <w:rFonts w:hint="eastAsia"/>
          <w:sz w:val="22"/>
        </w:rPr>
        <w:t>５、社会保険料軽減・賃上げ環境整備について</w:t>
      </w:r>
    </w:p>
    <w:p w14:paraId="01D2BB03" w14:textId="77777777" w:rsidR="00E17213" w:rsidRPr="005541C8" w:rsidRDefault="00E17213" w:rsidP="00471DDD">
      <w:pPr>
        <w:snapToGrid w:val="0"/>
        <w:ind w:left="220" w:hangingChars="100" w:hanging="220"/>
        <w:rPr>
          <w:sz w:val="22"/>
        </w:rPr>
      </w:pPr>
      <w:r w:rsidRPr="005541C8">
        <w:rPr>
          <w:rFonts w:hint="eastAsia"/>
          <w:sz w:val="22"/>
        </w:rPr>
        <w:t>①被用者保険の強制適用が、経営体力の弱い小企業にも拡大している経過もあり、負担能力を超える健康保険・厚生年金保険料が賦課されている。小企業を対象とする、被用者保険の保険料率の軽減や控除を行うこと。社会保険制度に租税法律主義が適用されることに鑑み、応能負担原則を徹底し、賦課上限の引き上げを行うこと。</w:t>
      </w:r>
    </w:p>
    <w:p w14:paraId="49156ED0" w14:textId="77777777" w:rsidR="00471DDD" w:rsidRPr="00471DDD" w:rsidRDefault="00471DDD" w:rsidP="00471DDD">
      <w:pPr>
        <w:snapToGrid w:val="0"/>
        <w:ind w:firstLineChars="100" w:firstLine="220"/>
        <w:rPr>
          <w:rFonts w:ascii="HGSｺﾞｼｯｸE" w:eastAsia="HGSｺﾞｼｯｸE" w:hAnsi="HGSｺﾞｼｯｸE"/>
          <w:sz w:val="22"/>
        </w:rPr>
      </w:pPr>
      <w:r w:rsidRPr="00471DDD">
        <w:rPr>
          <w:rFonts w:ascii="HGSｺﾞｼｯｸE" w:eastAsia="HGSｺﾞｼｯｸE" w:hAnsi="HGSｺﾞｼｯｸE" w:hint="eastAsia"/>
          <w:sz w:val="22"/>
        </w:rPr>
        <w:t>【</w:t>
      </w:r>
      <w:r w:rsidR="00E17213" w:rsidRPr="00471DDD">
        <w:rPr>
          <w:rFonts w:ascii="HGSｺﾞｼｯｸE" w:eastAsia="HGSｺﾞｼｯｸE" w:hAnsi="HGSｺﾞｼｯｸE" w:hint="eastAsia"/>
          <w:sz w:val="22"/>
        </w:rPr>
        <w:t>回答</w:t>
      </w:r>
      <w:r w:rsidRPr="00471DDD">
        <w:rPr>
          <w:rFonts w:ascii="HGSｺﾞｼｯｸE" w:eastAsia="HGSｺﾞｼｯｸE" w:hAnsi="HGSｺﾞｼｯｸE" w:hint="eastAsia"/>
          <w:sz w:val="22"/>
        </w:rPr>
        <w:t>】</w:t>
      </w:r>
    </w:p>
    <w:p w14:paraId="0C5D0DC7" w14:textId="6029E7F3" w:rsidR="00E17213" w:rsidRPr="00471DDD" w:rsidRDefault="00471DDD" w:rsidP="00471DDD">
      <w:pPr>
        <w:snapToGrid w:val="0"/>
        <w:ind w:left="220" w:hangingChars="100" w:hanging="220"/>
        <w:rPr>
          <w:rFonts w:ascii="HGSｺﾞｼｯｸE" w:eastAsia="HGSｺﾞｼｯｸE" w:hAnsi="HGSｺﾞｼｯｸE"/>
          <w:sz w:val="22"/>
        </w:rPr>
      </w:pPr>
      <w:r w:rsidRPr="00471DDD">
        <w:rPr>
          <w:rFonts w:ascii="HGSｺﾞｼｯｸE" w:eastAsia="HGSｺﾞｼｯｸE" w:hAnsi="HGSｺﾞｼｯｸE" w:hint="eastAsia"/>
          <w:sz w:val="22"/>
        </w:rPr>
        <w:t>・</w:t>
      </w:r>
      <w:r w:rsidR="00E17213" w:rsidRPr="00471DDD">
        <w:rPr>
          <w:rFonts w:ascii="HGSｺﾞｼｯｸE" w:eastAsia="HGSｺﾞｼｯｸE" w:hAnsi="HGSｺﾞｼｯｸE" w:hint="eastAsia"/>
          <w:sz w:val="22"/>
        </w:rPr>
        <w:t>給付にかかる費用を報酬で割って求めるのが、被用者保険の仕組み。そのため、「小企業だから」という理由で減免などを行うことはできない。</w:t>
      </w:r>
    </w:p>
    <w:p w14:paraId="36CCCFF4" w14:textId="77777777" w:rsidR="00E17213" w:rsidRPr="005541C8" w:rsidRDefault="00E17213" w:rsidP="005541C8">
      <w:pPr>
        <w:snapToGrid w:val="0"/>
        <w:rPr>
          <w:sz w:val="22"/>
        </w:rPr>
      </w:pPr>
    </w:p>
    <w:p w14:paraId="6A5284C0" w14:textId="77777777" w:rsidR="00E17213" w:rsidRPr="005541C8" w:rsidRDefault="00E17213" w:rsidP="005541C8">
      <w:pPr>
        <w:snapToGrid w:val="0"/>
        <w:rPr>
          <w:sz w:val="22"/>
        </w:rPr>
      </w:pPr>
      <w:r w:rsidRPr="005541C8">
        <w:rPr>
          <w:rFonts w:hint="eastAsia"/>
          <w:sz w:val="22"/>
        </w:rPr>
        <w:t>６、個人番号（マイナンバー）について</w:t>
      </w:r>
    </w:p>
    <w:p w14:paraId="7ABBB408" w14:textId="77777777" w:rsidR="00E17213" w:rsidRPr="005541C8" w:rsidRDefault="00E17213" w:rsidP="00471DDD">
      <w:pPr>
        <w:snapToGrid w:val="0"/>
        <w:ind w:left="220" w:hangingChars="100" w:hanging="220"/>
        <w:rPr>
          <w:sz w:val="22"/>
        </w:rPr>
      </w:pPr>
      <w:r w:rsidRPr="005541C8">
        <w:rPr>
          <w:rFonts w:hint="eastAsia"/>
          <w:sz w:val="22"/>
        </w:rPr>
        <w:t>①現行の健康保険証を存続させること。個人番号（マイナンバー）カードへの一本化をはじめ、実質的にマイナンバーカード取得を強制するような取り組みは行わないこと。</w:t>
      </w:r>
    </w:p>
    <w:p w14:paraId="4B2DE443" w14:textId="77777777" w:rsidR="00471DDD" w:rsidRPr="00471DDD" w:rsidRDefault="00471DDD" w:rsidP="00471DDD">
      <w:pPr>
        <w:snapToGrid w:val="0"/>
        <w:ind w:firstLineChars="100" w:firstLine="220"/>
        <w:rPr>
          <w:rFonts w:ascii="HGSｺﾞｼｯｸE" w:eastAsia="HGSｺﾞｼｯｸE" w:hAnsi="HGSｺﾞｼｯｸE"/>
          <w:sz w:val="22"/>
        </w:rPr>
      </w:pPr>
      <w:r w:rsidRPr="00471DDD">
        <w:rPr>
          <w:rFonts w:ascii="HGSｺﾞｼｯｸE" w:eastAsia="HGSｺﾞｼｯｸE" w:hAnsi="HGSｺﾞｼｯｸE" w:hint="eastAsia"/>
          <w:sz w:val="22"/>
        </w:rPr>
        <w:t>【</w:t>
      </w:r>
      <w:r w:rsidR="00E17213" w:rsidRPr="00471DDD">
        <w:rPr>
          <w:rFonts w:ascii="HGSｺﾞｼｯｸE" w:eastAsia="HGSｺﾞｼｯｸE" w:hAnsi="HGSｺﾞｼｯｸE" w:hint="eastAsia"/>
          <w:sz w:val="22"/>
        </w:rPr>
        <w:t>回答</w:t>
      </w:r>
      <w:r w:rsidRPr="00471DDD">
        <w:rPr>
          <w:rFonts w:ascii="HGSｺﾞｼｯｸE" w:eastAsia="HGSｺﾞｼｯｸE" w:hAnsi="HGSｺﾞｼｯｸE" w:hint="eastAsia"/>
          <w:sz w:val="22"/>
        </w:rPr>
        <w:t>】</w:t>
      </w:r>
    </w:p>
    <w:p w14:paraId="44D4042A" w14:textId="4E29738A" w:rsidR="00E17213" w:rsidRPr="00471DDD" w:rsidRDefault="00471DDD" w:rsidP="00471DDD">
      <w:pPr>
        <w:snapToGrid w:val="0"/>
        <w:ind w:left="220" w:hangingChars="100" w:hanging="220"/>
        <w:rPr>
          <w:rFonts w:ascii="HGSｺﾞｼｯｸE" w:eastAsia="HGSｺﾞｼｯｸE" w:hAnsi="HGSｺﾞｼｯｸE"/>
          <w:sz w:val="22"/>
        </w:rPr>
      </w:pPr>
      <w:r w:rsidRPr="00471DDD">
        <w:rPr>
          <w:rFonts w:ascii="HGSｺﾞｼｯｸE" w:eastAsia="HGSｺﾞｼｯｸE" w:hAnsi="HGSｺﾞｼｯｸE" w:hint="eastAsia"/>
          <w:sz w:val="22"/>
        </w:rPr>
        <w:t>・</w:t>
      </w:r>
      <w:r w:rsidR="00E17213" w:rsidRPr="00471DDD">
        <w:rPr>
          <w:rFonts w:ascii="HGSｺﾞｼｯｸE" w:eastAsia="HGSｺﾞｼｯｸE" w:hAnsi="HGSｺﾞｼｯｸE" w:hint="eastAsia"/>
          <w:sz w:val="22"/>
        </w:rPr>
        <w:t>マイナ保険証は本人確認書類として確実。なりすましも起こらない。リアルタイムで医療情報を閲覧可能となる、「医療</w:t>
      </w:r>
      <w:r w:rsidR="00E17213" w:rsidRPr="00471DDD">
        <w:rPr>
          <w:rFonts w:ascii="HGSｺﾞｼｯｸE" w:eastAsia="HGSｺﾞｼｯｸE" w:hAnsi="HGSｺﾞｼｯｸE"/>
          <w:sz w:val="22"/>
        </w:rPr>
        <w:t>DX」の基盤である。</w:t>
      </w:r>
    </w:p>
    <w:p w14:paraId="14B09D39" w14:textId="63C8406B" w:rsidR="00E17213" w:rsidRPr="005541C8" w:rsidRDefault="00E17213" w:rsidP="00A03939">
      <w:pPr>
        <w:snapToGrid w:val="0"/>
        <w:ind w:firstLineChars="100" w:firstLine="220"/>
        <w:rPr>
          <w:sz w:val="22"/>
        </w:rPr>
      </w:pPr>
      <w:r w:rsidRPr="005541C8">
        <w:rPr>
          <w:rFonts w:hint="eastAsia"/>
          <w:sz w:val="22"/>
        </w:rPr>
        <w:t>【質疑】</w:t>
      </w:r>
    </w:p>
    <w:p w14:paraId="39899A3A" w14:textId="77777777" w:rsidR="00E17213" w:rsidRPr="005541C8" w:rsidRDefault="00E17213" w:rsidP="005541C8">
      <w:pPr>
        <w:snapToGrid w:val="0"/>
        <w:rPr>
          <w:sz w:val="22"/>
        </w:rPr>
      </w:pPr>
      <w:r w:rsidRPr="005541C8">
        <w:rPr>
          <w:rFonts w:hint="eastAsia"/>
          <w:sz w:val="22"/>
        </w:rPr>
        <w:t>・能登半島地震で、マイナ保険証はどれだけ利用されたのか。</w:t>
      </w:r>
    </w:p>
    <w:p w14:paraId="6EEE8406" w14:textId="06C52922" w:rsidR="00E17213" w:rsidRPr="00471DDD" w:rsidRDefault="00E17213" w:rsidP="00471DDD">
      <w:pPr>
        <w:snapToGrid w:val="0"/>
        <w:ind w:leftChars="100" w:left="650" w:hangingChars="200" w:hanging="440"/>
        <w:rPr>
          <w:rFonts w:ascii="HGSｺﾞｼｯｸE" w:eastAsia="HGSｺﾞｼｯｸE" w:hAnsi="HGSｺﾞｼｯｸE"/>
          <w:sz w:val="22"/>
        </w:rPr>
      </w:pPr>
      <w:r w:rsidRPr="00471DDD">
        <w:rPr>
          <w:rFonts w:ascii="HGSｺﾞｼｯｸE" w:eastAsia="HGSｺﾞｼｯｸE" w:hAnsi="HGSｺﾞｼｯｸE" w:hint="eastAsia"/>
          <w:sz w:val="22"/>
        </w:rPr>
        <w:t>→「災害モード」で、</w:t>
      </w:r>
      <w:r w:rsidRPr="00471DDD">
        <w:rPr>
          <w:rFonts w:ascii="HGSｺﾞｼｯｸE" w:eastAsia="HGSｺﾞｼｯｸE" w:hAnsi="HGSｺﾞｼｯｸE"/>
          <w:sz w:val="22"/>
        </w:rPr>
        <w:t>2000件閲覧があったことを確認している。保険証がない場合</w:t>
      </w:r>
      <w:r w:rsidR="00471DDD" w:rsidRPr="00471DDD">
        <w:rPr>
          <w:rFonts w:ascii="HGSｺﾞｼｯｸE" w:eastAsia="HGSｺﾞｼｯｸE" w:hAnsi="HGSｺﾞｼｯｸE" w:hint="eastAsia"/>
          <w:sz w:val="22"/>
        </w:rPr>
        <w:t xml:space="preserve">　</w:t>
      </w:r>
      <w:r w:rsidRPr="00471DDD">
        <w:rPr>
          <w:rFonts w:ascii="HGSｺﾞｼｯｸE" w:eastAsia="HGSｺﾞｼｯｸE" w:hAnsi="HGSｺﾞｼｯｸE"/>
          <w:sz w:val="22"/>
        </w:rPr>
        <w:t>でも、受診できるよう通知を発出している。</w:t>
      </w:r>
    </w:p>
    <w:p w14:paraId="2C44F081" w14:textId="77777777" w:rsidR="00E17213" w:rsidRPr="005541C8" w:rsidRDefault="00E17213" w:rsidP="00471DDD">
      <w:pPr>
        <w:snapToGrid w:val="0"/>
        <w:ind w:left="220" w:hangingChars="100" w:hanging="220"/>
        <w:rPr>
          <w:sz w:val="22"/>
        </w:rPr>
      </w:pPr>
      <w:r w:rsidRPr="005541C8">
        <w:rPr>
          <w:rFonts w:hint="eastAsia"/>
          <w:sz w:val="22"/>
        </w:rPr>
        <w:lastRenderedPageBreak/>
        <w:t>②医療機関等に対するオンライン資格確認の導入の原則義務化、オンライン請求の実質義務化方針を撤回すること。少なくともすべての医療機関が医療提供を継続できるよう、経過措置、除外措置を抜本的に見直すとともに、すべての医療機関が医療提供を継続できるように運用すること。</w:t>
      </w:r>
    </w:p>
    <w:p w14:paraId="15A64528" w14:textId="77777777" w:rsidR="00A03939" w:rsidRDefault="00471DDD" w:rsidP="00A03939">
      <w:pPr>
        <w:snapToGrid w:val="0"/>
        <w:ind w:firstLineChars="100" w:firstLine="220"/>
        <w:rPr>
          <w:rFonts w:ascii="HGSｺﾞｼｯｸE" w:eastAsia="HGSｺﾞｼｯｸE" w:hAnsi="HGSｺﾞｼｯｸE"/>
          <w:sz w:val="22"/>
        </w:rPr>
      </w:pPr>
      <w:r w:rsidRPr="00471DDD">
        <w:rPr>
          <w:rFonts w:ascii="HGSｺﾞｼｯｸE" w:eastAsia="HGSｺﾞｼｯｸE" w:hAnsi="HGSｺﾞｼｯｸE" w:hint="eastAsia"/>
          <w:sz w:val="22"/>
        </w:rPr>
        <w:t>【</w:t>
      </w:r>
      <w:r w:rsidR="00E17213" w:rsidRPr="00471DDD">
        <w:rPr>
          <w:rFonts w:ascii="HGSｺﾞｼｯｸE" w:eastAsia="HGSｺﾞｼｯｸE" w:hAnsi="HGSｺﾞｼｯｸE" w:hint="eastAsia"/>
          <w:sz w:val="22"/>
        </w:rPr>
        <w:t>回答</w:t>
      </w:r>
      <w:r w:rsidRPr="00471DDD">
        <w:rPr>
          <w:rFonts w:ascii="HGSｺﾞｼｯｸE" w:eastAsia="HGSｺﾞｼｯｸE" w:hAnsi="HGSｺﾞｼｯｸE" w:hint="eastAsia"/>
          <w:sz w:val="22"/>
        </w:rPr>
        <w:t>】</w:t>
      </w:r>
    </w:p>
    <w:p w14:paraId="6BCB5748" w14:textId="222C397D" w:rsidR="00E17213" w:rsidRPr="00A03939" w:rsidRDefault="00471DDD" w:rsidP="00A03939">
      <w:pPr>
        <w:snapToGrid w:val="0"/>
        <w:rPr>
          <w:rFonts w:ascii="HGSｺﾞｼｯｸE" w:eastAsia="HGSｺﾞｼｯｸE" w:hAnsi="HGSｺﾞｼｯｸE"/>
          <w:sz w:val="22"/>
        </w:rPr>
      </w:pPr>
      <w:r w:rsidRPr="00471DDD">
        <w:rPr>
          <w:rFonts w:ascii="HGSｺﾞｼｯｸE" w:eastAsia="HGSｺﾞｼｯｸE" w:hAnsi="HGSｺﾞｼｯｸE" w:hint="eastAsia"/>
          <w:sz w:val="22"/>
        </w:rPr>
        <w:t>・</w:t>
      </w:r>
      <w:r w:rsidR="00E17213" w:rsidRPr="00471DDD">
        <w:rPr>
          <w:rFonts w:ascii="HGSｺﾞｼｯｸE" w:eastAsia="HGSｺﾞｼｯｸE" w:hAnsi="HGSｺﾞｼｯｸE" w:hint="eastAsia"/>
          <w:sz w:val="22"/>
        </w:rPr>
        <w:t>導入が困難な場合の経過措置を設けている。</w:t>
      </w:r>
    </w:p>
    <w:p w14:paraId="72E05DDD" w14:textId="26B7D3B8" w:rsidR="00E17213" w:rsidRPr="005541C8" w:rsidRDefault="00E17213" w:rsidP="00A03939">
      <w:pPr>
        <w:snapToGrid w:val="0"/>
        <w:ind w:firstLineChars="100" w:firstLine="220"/>
        <w:rPr>
          <w:sz w:val="22"/>
        </w:rPr>
      </w:pPr>
      <w:r w:rsidRPr="005541C8">
        <w:rPr>
          <w:rFonts w:hint="eastAsia"/>
          <w:sz w:val="22"/>
        </w:rPr>
        <w:t>【質疑】</w:t>
      </w:r>
    </w:p>
    <w:p w14:paraId="247DD91A" w14:textId="77777777" w:rsidR="00E17213" w:rsidRPr="005541C8" w:rsidRDefault="00E17213" w:rsidP="00471DDD">
      <w:pPr>
        <w:snapToGrid w:val="0"/>
        <w:ind w:left="220" w:hangingChars="100" w:hanging="220"/>
        <w:rPr>
          <w:sz w:val="22"/>
        </w:rPr>
      </w:pPr>
      <w:r w:rsidRPr="005541C8">
        <w:rPr>
          <w:rFonts w:hint="eastAsia"/>
          <w:sz w:val="22"/>
        </w:rPr>
        <w:t>・レセプトを預かる医療機関として、セキュリティに不安を覚える。客からも、情報流出の不安から、「マイナンバーを入力しないで」と言われる。</w:t>
      </w:r>
    </w:p>
    <w:p w14:paraId="0AFE90FE" w14:textId="77777777" w:rsidR="00E17213" w:rsidRPr="00471DDD" w:rsidRDefault="00E17213" w:rsidP="00A03939">
      <w:pPr>
        <w:snapToGrid w:val="0"/>
        <w:ind w:leftChars="131" w:left="495" w:hangingChars="100" w:hanging="220"/>
        <w:rPr>
          <w:rFonts w:ascii="HGSｺﾞｼｯｸE" w:eastAsia="HGSｺﾞｼｯｸE" w:hAnsi="HGSｺﾞｼｯｸE"/>
          <w:sz w:val="22"/>
        </w:rPr>
      </w:pPr>
      <w:r w:rsidRPr="00471DDD">
        <w:rPr>
          <w:rFonts w:ascii="HGSｺﾞｼｯｸE" w:eastAsia="HGSｺﾞｼｯｸE" w:hAnsi="HGSｺﾞｼｯｸE" w:hint="eastAsia"/>
          <w:sz w:val="22"/>
        </w:rPr>
        <w:t>→</w:t>
      </w:r>
      <w:r w:rsidRPr="00471DDD">
        <w:rPr>
          <w:rFonts w:ascii="HGSｺﾞｼｯｸE" w:eastAsia="HGSｺﾞｼｯｸE" w:hAnsi="HGSｺﾞｼｯｸE"/>
          <w:sz w:val="22"/>
        </w:rPr>
        <w:t>ICチップに入った電子証明書を使うので、マイナンバーを見る・見せる必要はない。</w:t>
      </w:r>
    </w:p>
    <w:p w14:paraId="60FB58B4" w14:textId="77777777" w:rsidR="00E17213" w:rsidRPr="005541C8" w:rsidRDefault="00E17213" w:rsidP="005541C8">
      <w:pPr>
        <w:snapToGrid w:val="0"/>
        <w:rPr>
          <w:sz w:val="22"/>
        </w:rPr>
      </w:pPr>
    </w:p>
    <w:p w14:paraId="2586CC95" w14:textId="5A3D77DB" w:rsidR="00E17213" w:rsidRDefault="00E17213" w:rsidP="005541C8">
      <w:pPr>
        <w:snapToGrid w:val="0"/>
        <w:rPr>
          <w:sz w:val="22"/>
        </w:rPr>
      </w:pPr>
      <w:r w:rsidRPr="005541C8">
        <w:rPr>
          <w:rFonts w:hint="eastAsia"/>
          <w:sz w:val="22"/>
        </w:rPr>
        <w:t>７、その他</w:t>
      </w:r>
      <w:r w:rsidR="00A03939">
        <w:rPr>
          <w:rFonts w:hint="eastAsia"/>
          <w:sz w:val="22"/>
        </w:rPr>
        <w:t>（略）</w:t>
      </w:r>
    </w:p>
    <w:p w14:paraId="032BECB2" w14:textId="47241DDD" w:rsidR="00A03939" w:rsidRDefault="00A03939" w:rsidP="005541C8">
      <w:pPr>
        <w:snapToGrid w:val="0"/>
        <w:rPr>
          <w:sz w:val="22"/>
        </w:rPr>
      </w:pPr>
    </w:p>
    <w:p w14:paraId="4034BDC1" w14:textId="77777777" w:rsidR="00A03939" w:rsidRDefault="00A03939" w:rsidP="00A03939">
      <w:pPr>
        <w:snapToGrid w:val="0"/>
        <w:jc w:val="right"/>
        <w:rPr>
          <w:sz w:val="22"/>
        </w:rPr>
      </w:pPr>
    </w:p>
    <w:p w14:paraId="0914723D" w14:textId="77777777" w:rsidR="00A03939" w:rsidRDefault="00A03939" w:rsidP="00A03939">
      <w:pPr>
        <w:snapToGrid w:val="0"/>
        <w:jc w:val="right"/>
        <w:rPr>
          <w:sz w:val="22"/>
        </w:rPr>
      </w:pPr>
    </w:p>
    <w:p w14:paraId="4F9A7FC7" w14:textId="42607279" w:rsidR="00A03939" w:rsidRPr="005541C8" w:rsidRDefault="00A03939" w:rsidP="00A03939">
      <w:pPr>
        <w:snapToGrid w:val="0"/>
        <w:jc w:val="right"/>
        <w:rPr>
          <w:rFonts w:hint="eastAsia"/>
          <w:sz w:val="22"/>
        </w:rPr>
      </w:pPr>
      <w:r>
        <w:rPr>
          <w:rFonts w:hint="eastAsia"/>
          <w:sz w:val="22"/>
        </w:rPr>
        <w:t>以上</w:t>
      </w:r>
    </w:p>
    <w:sectPr w:rsidR="00A03939" w:rsidRPr="005541C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B4408A" w14:textId="77777777" w:rsidR="00C2618D" w:rsidRDefault="00C2618D" w:rsidP="00E17213">
      <w:r>
        <w:separator/>
      </w:r>
    </w:p>
  </w:endnote>
  <w:endnote w:type="continuationSeparator" w:id="0">
    <w:p w14:paraId="212B2FEB" w14:textId="77777777" w:rsidR="00C2618D" w:rsidRDefault="00C2618D" w:rsidP="00E17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3CC5D5" w14:textId="77777777" w:rsidR="00C2618D" w:rsidRDefault="00C2618D" w:rsidP="00E17213">
      <w:r>
        <w:separator/>
      </w:r>
    </w:p>
  </w:footnote>
  <w:footnote w:type="continuationSeparator" w:id="0">
    <w:p w14:paraId="694BA4B2" w14:textId="77777777" w:rsidR="00C2618D" w:rsidRDefault="00C2618D" w:rsidP="00E172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62E"/>
    <w:rsid w:val="00220E29"/>
    <w:rsid w:val="003D66F1"/>
    <w:rsid w:val="00471DDD"/>
    <w:rsid w:val="005541C8"/>
    <w:rsid w:val="00A03939"/>
    <w:rsid w:val="00AB762E"/>
    <w:rsid w:val="00C2618D"/>
    <w:rsid w:val="00E172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B022F1"/>
  <w15:chartTrackingRefBased/>
  <w15:docId w15:val="{B98AB276-9419-41E9-9D1B-E4FE0F2B5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7213"/>
    <w:pPr>
      <w:tabs>
        <w:tab w:val="center" w:pos="4252"/>
        <w:tab w:val="right" w:pos="8504"/>
      </w:tabs>
      <w:snapToGrid w:val="0"/>
    </w:pPr>
  </w:style>
  <w:style w:type="character" w:customStyle="1" w:styleId="a4">
    <w:name w:val="ヘッダー (文字)"/>
    <w:basedOn w:val="a0"/>
    <w:link w:val="a3"/>
    <w:uiPriority w:val="99"/>
    <w:rsid w:val="00E17213"/>
  </w:style>
  <w:style w:type="paragraph" w:styleId="a5">
    <w:name w:val="footer"/>
    <w:basedOn w:val="a"/>
    <w:link w:val="a6"/>
    <w:uiPriority w:val="99"/>
    <w:unhideWhenUsed/>
    <w:rsid w:val="00E17213"/>
    <w:pPr>
      <w:tabs>
        <w:tab w:val="center" w:pos="4252"/>
        <w:tab w:val="right" w:pos="8504"/>
      </w:tabs>
      <w:snapToGrid w:val="0"/>
    </w:pPr>
  </w:style>
  <w:style w:type="character" w:customStyle="1" w:styleId="a6">
    <w:name w:val="フッター (文字)"/>
    <w:basedOn w:val="a0"/>
    <w:link w:val="a5"/>
    <w:uiPriority w:val="99"/>
    <w:rsid w:val="00E17213"/>
  </w:style>
  <w:style w:type="paragraph" w:styleId="a7">
    <w:name w:val="Balloon Text"/>
    <w:basedOn w:val="a"/>
    <w:link w:val="a8"/>
    <w:uiPriority w:val="99"/>
    <w:semiHidden/>
    <w:unhideWhenUsed/>
    <w:rsid w:val="00A0393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039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482</Words>
  <Characters>2748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Z-23009</dc:creator>
  <cp:keywords/>
  <dc:description/>
  <cp:lastModifiedBy>Z-23009</cp:lastModifiedBy>
  <cp:revision>3</cp:revision>
  <cp:lastPrinted>2024-03-05T02:09:00Z</cp:lastPrinted>
  <dcterms:created xsi:type="dcterms:W3CDTF">2024-03-05T01:42:00Z</dcterms:created>
  <dcterms:modified xsi:type="dcterms:W3CDTF">2024-03-05T02:13:00Z</dcterms:modified>
</cp:coreProperties>
</file>